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0697F" w14:textId="77777777" w:rsidR="001860EC" w:rsidRPr="001860EC" w:rsidRDefault="001860EC" w:rsidP="001860EC">
      <w:pPr>
        <w:widowControl/>
        <w:adjustRightInd/>
        <w:spacing w:after="200" w:line="276" w:lineRule="auto"/>
        <w:ind w:right="111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  <w:bookmarkStart w:id="0" w:name="_Hlk76728493"/>
      <w:r w:rsidRPr="001860EC">
        <w:rPr>
          <w:rFonts w:ascii="Arial" w:eastAsia="Cambria" w:hAnsi="Arial" w:cs="Arial"/>
          <w:b/>
          <w:lang w:eastAsia="en-US"/>
        </w:rPr>
        <w:t xml:space="preserve">Avviso </w:t>
      </w:r>
      <w:r w:rsidRPr="001860EC">
        <w:rPr>
          <w:rFonts w:ascii="Calibri" w:eastAsia="Calibri" w:hAnsi="Calibri"/>
          <w:b/>
          <w:sz w:val="22"/>
          <w:szCs w:val="22"/>
          <w:lang w:eastAsia="en-US"/>
        </w:rPr>
        <w:t xml:space="preserve"> di selezione per il conferimento di incarichi Esperti  interni o esterni per la formazione del personale nell’ambito del progetto “Animatori digitali 2022-2024”</w:t>
      </w:r>
      <w:r w:rsidRPr="001860EC">
        <w:rPr>
          <w:rFonts w:ascii="Calibri" w:eastAsia="Calibri" w:hAnsi="Calibri"/>
          <w:szCs w:val="22"/>
          <w:lang w:eastAsia="en-US"/>
        </w:rPr>
        <w:t>Missione 4 - Componente 1 - del PNRR Linea di investimento 2.1 "Didattica digitale integrata e formazione alla transizione digitale per il personale scolastico" Azioni finalizzate alla formazione del personale scolastico alla transizione digitale e al coinvolgimento della comunità scolastica. I fondi coprono le azioni di formazione e affiancamento del personale scolastico, svolte con la collaborazione degli animatori digitali, per gli anni scolastici 2022-2023 e 2023-2024.</w:t>
      </w:r>
      <w:r w:rsidRPr="001860E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– nota del MI n. 91698 del 31/10/2022</w:t>
      </w:r>
    </w:p>
    <w:p w14:paraId="075BD12E" w14:textId="77777777" w:rsidR="001860EC" w:rsidRPr="001860EC" w:rsidRDefault="001860EC" w:rsidP="001860EC">
      <w:pPr>
        <w:widowControl/>
        <w:adjustRightInd/>
        <w:spacing w:line="240" w:lineRule="auto"/>
        <w:ind w:left="112" w:right="111"/>
        <w:textAlignment w:val="auto"/>
        <w:rPr>
          <w:rFonts w:ascii="Calibri" w:eastAsia="Calibri" w:hAnsi="Calibri"/>
          <w:b/>
          <w:szCs w:val="22"/>
          <w:lang w:eastAsia="en-US"/>
        </w:rPr>
      </w:pPr>
      <w:r w:rsidRPr="001860EC">
        <w:rPr>
          <w:rFonts w:ascii="Calibri" w:eastAsia="Calibri" w:hAnsi="Calibri"/>
          <w:b/>
          <w:szCs w:val="22"/>
          <w:lang w:eastAsia="en-US"/>
        </w:rPr>
        <w:t>CUP:  I94D22002330006</w:t>
      </w:r>
    </w:p>
    <w:p w14:paraId="68749359" w14:textId="77777777" w:rsidR="001860EC" w:rsidRPr="001860EC" w:rsidRDefault="001860EC" w:rsidP="001860EC">
      <w:pPr>
        <w:widowControl/>
        <w:adjustRightInd/>
        <w:spacing w:line="240" w:lineRule="auto"/>
        <w:ind w:left="112" w:right="111"/>
        <w:textAlignment w:val="auto"/>
        <w:rPr>
          <w:rFonts w:ascii="Calibri" w:eastAsia="Calibri" w:hAnsi="Calibri"/>
          <w:b/>
          <w:szCs w:val="22"/>
          <w:lang w:eastAsia="en-US"/>
        </w:rPr>
      </w:pPr>
      <w:r w:rsidRPr="001860EC">
        <w:rPr>
          <w:rFonts w:ascii="Calibri" w:eastAsia="Calibri" w:hAnsi="Calibri"/>
          <w:b/>
          <w:szCs w:val="22"/>
          <w:lang w:eastAsia="en-US"/>
        </w:rPr>
        <w:t>CODICE PROGETTO:  M4C1I2.1-2022-941-1001</w:t>
      </w:r>
    </w:p>
    <w:p w14:paraId="5B459BAA" w14:textId="77777777" w:rsidR="001860EC" w:rsidRPr="001860EC" w:rsidRDefault="001860EC" w:rsidP="001860EC">
      <w:pPr>
        <w:widowControl/>
        <w:adjustRightInd/>
        <w:spacing w:line="240" w:lineRule="auto"/>
        <w:ind w:left="112" w:right="111"/>
        <w:textAlignment w:val="auto"/>
        <w:rPr>
          <w:rFonts w:ascii="Calibri" w:eastAsia="Calibri" w:hAnsi="Calibri"/>
          <w:b/>
          <w:szCs w:val="22"/>
          <w:lang w:eastAsia="en-US"/>
        </w:rPr>
      </w:pPr>
      <w:r w:rsidRPr="001860EC">
        <w:rPr>
          <w:rFonts w:ascii="Calibri" w:eastAsia="Calibri" w:hAnsi="Calibri"/>
          <w:b/>
          <w:szCs w:val="22"/>
          <w:lang w:eastAsia="en-US"/>
        </w:rPr>
        <w:t>TITOLO PROGETTO: “Animatori digitali 2022-2024</w:t>
      </w:r>
    </w:p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32DD98F6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7D622F">
        <w:rPr>
          <w:rFonts w:asciiTheme="minorHAnsi" w:hAnsiTheme="minorHAnsi" w:cstheme="minorHAnsi"/>
          <w:b/>
          <w:sz w:val="22"/>
          <w:szCs w:val="22"/>
        </w:rPr>
        <w:t xml:space="preserve">  personale interno all’istituzione scolastica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A1DE198" w14:textId="1A950F60" w:rsidR="001860EC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1860EC">
        <w:rPr>
          <w:rFonts w:asciiTheme="minorHAnsi" w:hAnsiTheme="minorHAnsi" w:cstheme="minorHAnsi"/>
          <w:bCs/>
          <w:sz w:val="22"/>
          <w:szCs w:val="22"/>
        </w:rPr>
        <w:t xml:space="preserve"> e di  presentare la propria candidatura di esperto  per i seguenti percorsi formativi: (barrare la casella per cui si intende effettuare la candidatura)</w:t>
      </w:r>
    </w:p>
    <w:p w14:paraId="5D77D862" w14:textId="59B52242" w:rsidR="009E7A14" w:rsidRDefault="009E7A14" w:rsidP="001860EC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CODING</w:t>
      </w:r>
    </w:p>
    <w:p w14:paraId="49343878" w14:textId="0561AF32" w:rsidR="001860EC" w:rsidRPr="001860EC" w:rsidRDefault="00E00325" w:rsidP="001860EC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860E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60EC" w:rsidRPr="001860EC">
        <w:rPr>
          <w:rFonts w:cstheme="minorHAnsi"/>
        </w:rPr>
        <w:t xml:space="preserve">CANVA </w:t>
      </w:r>
    </w:p>
    <w:p w14:paraId="42D9AC25" w14:textId="59EC68A8" w:rsidR="001860EC" w:rsidRPr="009E7A14" w:rsidRDefault="001860EC" w:rsidP="009E7A14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860EC">
        <w:rPr>
          <w:rFonts w:cstheme="minorHAnsi"/>
        </w:rPr>
        <w:t xml:space="preserve">APP DIDATTICHE </w:t>
      </w:r>
      <w:r w:rsidRPr="009E7A14">
        <w:rPr>
          <w:rFonts w:cstheme="minorHAnsi"/>
        </w:rPr>
        <w:t xml:space="preserve">GAMIFICATION 1-  </w:t>
      </w:r>
    </w:p>
    <w:p w14:paraId="315A90D0" w14:textId="14F02515" w:rsidR="001860EC" w:rsidRPr="001860EC" w:rsidRDefault="001860EC" w:rsidP="001860EC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860EC">
        <w:rPr>
          <w:rFonts w:cstheme="minorHAnsi"/>
        </w:rPr>
        <w:t>APP DIDATTICHE  GAMIFICATION 2</w:t>
      </w:r>
    </w:p>
    <w:p w14:paraId="25360812" w14:textId="7A723B9F" w:rsidR="006D4F89" w:rsidRPr="001860EC" w:rsidRDefault="001860EC" w:rsidP="001860EC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860EC">
        <w:rPr>
          <w:rFonts w:cstheme="minorHAnsi"/>
        </w:rPr>
        <w:t>CLOUD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4E9FFE6" w:rsidR="005547BF" w:rsidRPr="005547BF" w:rsidRDefault="005547BF" w:rsidP="001860E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1860EC">
        <w:rPr>
          <w:rFonts w:asciiTheme="minorHAnsi" w:hAnsiTheme="minorHAnsi" w:cstheme="minorHAnsi"/>
          <w:sz w:val="22"/>
          <w:szCs w:val="22"/>
        </w:rPr>
        <w:t>/a__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>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A41E65D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09738D4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</w:t>
      </w:r>
      <w:r w:rsidR="000D3D5C">
        <w:rPr>
          <w:rFonts w:cstheme="minorHAnsi"/>
        </w:rPr>
        <w:t>e con l’esercizio dell’incarico.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51844E2" w14:textId="4D2F6530" w:rsidR="00D113E1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D113E1">
        <w:rPr>
          <w:rFonts w:asciiTheme="minorHAnsi" w:hAnsiTheme="minorHAnsi" w:cstheme="minorHAnsi"/>
          <w:sz w:val="22"/>
          <w:szCs w:val="22"/>
        </w:rPr>
        <w:t xml:space="preserve"> alla presente:</w:t>
      </w:r>
    </w:p>
    <w:p w14:paraId="077B311A" w14:textId="6B5EE029" w:rsidR="00D113E1" w:rsidRPr="000D3D5C" w:rsidRDefault="007B4D82" w:rsidP="000D3D5C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7D622F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7D622F">
        <w:rPr>
          <w:rFonts w:asciiTheme="minorHAnsi" w:hAnsiTheme="minorHAnsi" w:cstheme="minorHAnsi"/>
          <w:sz w:val="22"/>
          <w:szCs w:val="22"/>
        </w:rPr>
        <w:t xml:space="preserve"> </w:t>
      </w:r>
      <w:r w:rsidRPr="007D622F">
        <w:rPr>
          <w:rFonts w:asciiTheme="minorHAnsi" w:hAnsiTheme="minorHAnsi" w:cstheme="minorHAnsi"/>
          <w:sz w:val="22"/>
          <w:szCs w:val="22"/>
        </w:rPr>
        <w:t xml:space="preserve">sottoscritto contenente </w:t>
      </w:r>
      <w:r w:rsidR="007D622F" w:rsidRPr="000D3D5C">
        <w:rPr>
          <w:rFonts w:asciiTheme="minorHAnsi" w:hAnsiTheme="minorHAnsi" w:cstheme="minorHAnsi"/>
          <w:sz w:val="22"/>
          <w:szCs w:val="22"/>
        </w:rPr>
        <w:t xml:space="preserve">l’autorizzazione al trattamento dei dati personali </w:t>
      </w:r>
      <w:proofErr w:type="spellStart"/>
      <w:r w:rsidR="007D622F" w:rsidRPr="000D3D5C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="007D622F" w:rsidRPr="000D3D5C">
        <w:rPr>
          <w:rFonts w:asciiTheme="minorHAnsi" w:hAnsiTheme="minorHAnsi" w:cstheme="minorHAnsi"/>
          <w:sz w:val="22"/>
          <w:szCs w:val="22"/>
        </w:rPr>
        <w:t xml:space="preserve"> 196/2003 (codice sulla privacy) e del regolamento UE 2016/679 - regolamento generale per la protezione dei dati (GDPR) e l’autodichiarazione ai sensi del DPR 455/00 della veridicità di quanto indicato nel proprio curriculum (pena non valutabilità della candidatura)</w:t>
      </w:r>
      <w:r w:rsidR="00D113E1" w:rsidRPr="000D3D5C">
        <w:rPr>
          <w:rFonts w:asciiTheme="minorHAnsi" w:hAnsiTheme="minorHAnsi" w:cstheme="minorHAnsi"/>
          <w:sz w:val="22"/>
          <w:szCs w:val="22"/>
        </w:rPr>
        <w:t>;</w:t>
      </w:r>
    </w:p>
    <w:p w14:paraId="4CE0A28D" w14:textId="2BC85AC7" w:rsidR="00D113E1" w:rsidRPr="007D622F" w:rsidRDefault="00141C77" w:rsidP="007D622F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7D622F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7D622F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0D3D5C">
        <w:rPr>
          <w:rFonts w:asciiTheme="minorHAnsi" w:hAnsiTheme="minorHAnsi" w:cstheme="minorHAnsi"/>
          <w:sz w:val="22"/>
          <w:szCs w:val="22"/>
        </w:rPr>
        <w:t>.</w:t>
      </w:r>
    </w:p>
    <w:p w14:paraId="3040AE1F" w14:textId="7C9F8A49" w:rsidR="00D113E1" w:rsidRPr="00F11475" w:rsidRDefault="00D113E1" w:rsidP="00F11475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860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allegato </w:t>
      </w:r>
      <w:r w:rsidRPr="00F11475">
        <w:rPr>
          <w:rFonts w:asciiTheme="minorHAnsi" w:hAnsiTheme="minorHAnsi" w:cstheme="minorHAnsi"/>
          <w:sz w:val="22"/>
          <w:szCs w:val="22"/>
        </w:rPr>
        <w:t xml:space="preserve"> </w:t>
      </w:r>
      <w:r w:rsidR="00F11475">
        <w:rPr>
          <w:rFonts w:asciiTheme="minorHAnsi" w:hAnsiTheme="minorHAnsi" w:cstheme="minorHAnsi"/>
          <w:sz w:val="22"/>
          <w:szCs w:val="22"/>
        </w:rPr>
        <w:t>B</w:t>
      </w:r>
      <w:r w:rsidRPr="00F11475">
        <w:rPr>
          <w:rFonts w:asciiTheme="minorHAnsi" w:hAnsiTheme="minorHAnsi" w:cstheme="minorHAnsi"/>
          <w:sz w:val="22"/>
          <w:szCs w:val="22"/>
        </w:rPr>
        <w:t xml:space="preserve">  (griglia valutazione)</w:t>
      </w:r>
    </w:p>
    <w:p w14:paraId="13635AC6" w14:textId="79D60D49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C2CA1" w14:textId="77777777" w:rsidR="00E86FF5" w:rsidRDefault="00E86FF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group w14:anchorId="3DEDA72D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E7A14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group w14:anchorId="256AA437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Jq8QA&#10;AADaAAAADwAAAGRycy9kb3ducmV2LnhtbESPQWvCQBSE7wX/w/IEL6VuakBs6ipaEHLopVGhx8fu&#10;MwnJvg3ZNSb/vlso9DjMzDfMdj/aVgzU+9qxgtdlAoJYO1NzqeByPr1sQPiAbLB1TAom8rDfzZ62&#10;mBn34C8ailCKCGGfoYIqhC6T0uuKLPql64ijd3O9xRBlX0rT4yPCbStXSbKWFmuOCxV29FGRboq7&#10;VXDPn/PiuDo21/PUpN+p0cMbfSq1mI+HdxCBxvAf/mvnRsEa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SavEAAAA2gAAAA8AAAAAAAAAAAAAAAAAmAIAAGRycy9k&#10;b3ducmV2LnhtbFBLBQYAAAAABAAEAPUAAACJAw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3ss/BAAAA2gAAAA8AAABkcnMvZG93bnJldi54bWxEj0+LwjAUxO8LfofwBG+auogu1bSIrujV&#10;P6zXR/Nsq81LaWKtfvrNgrDHYWZ+wyzSzlSipcaVlhWMRxEI4szqknMFp+Nm+AXCeWSNlWVS8CQH&#10;adL7WGCs7YP31B58LgKEXYwKCu/rWEqXFWTQjWxNHLyLbQz6IJtc6gYfAW4q+RlFU2mw5LBQYE2r&#10;grLb4W4CZT/Dcl0v2+uEz9Huu31tf1ZrpQb9bjkH4anz/+F3e6cVzODvSrgBMv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3ss/BAAAA2gAAAA8AAAAAAAAAAAAAAAAAnwIA&#10;AGRycy9kb3ducmV2LnhtbFBLBQYAAAAABAAEAPcAAACN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8wr4AAADaAAAADwAAAGRycy9kb3ducmV2LnhtbERPS4vCMBC+L/gfwgje1lQRKV2jLAuC&#10;sKdV8XEbmrEt20xKk9r6752D4PHje682g6vVndpQeTYwmyagiHNvKy4MHA/bzxRUiMgWa89k4EEB&#10;NuvRxwoz63v+o/s+FkpCOGRooIyxybQOeUkOw9Q3xMLdfOswCmwLbVvsJdzVep4kS+2wYmkosaGf&#10;kvL/feekd951QZ/1IvHb32t/O6X95ZoaMxkP31+gIg3xLX65d9aAbJUrcgP0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fzCvgAAANoAAAAPAAAAAAAAAAAAAAAAAKEC&#10;AABkcnMvZG93bnJldi54bWxQSwUGAAAAAAQABAD5AAAAjAM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A8998" w14:textId="77777777" w:rsidR="00E86FF5" w:rsidRDefault="00E86F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09025" w14:textId="1C0482F8" w:rsidR="00E50C99" w:rsidRDefault="00E50C99" w:rsidP="00E50C99">
    <w:r>
      <w:rPr>
        <w:noProof/>
      </w:rPr>
      <w:drawing>
        <wp:inline distT="0" distB="0" distL="0" distR="0" wp14:anchorId="58B174E0" wp14:editId="3580A2FA">
          <wp:extent cx="6115050" cy="11049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E2EE83" w14:textId="7135F8D6" w:rsidR="00E50C99" w:rsidRDefault="00E50C99" w:rsidP="00E50C99">
    <w:pPr>
      <w:pStyle w:val="Titolo1"/>
      <w:ind w:right="1665"/>
      <w:rPr>
        <w:rFonts w:ascii="Calibri" w:hAnsi="Calibri"/>
      </w:rPr>
    </w:pPr>
    <w:r>
      <w:rPr>
        <w:rFonts w:ascii="Calibri" w:hAnsi="Calibri"/>
      </w:rPr>
      <w:t xml:space="preserve">                     </w:t>
    </w:r>
  </w:p>
  <w:p w14:paraId="39F6DA98" w14:textId="5BCB47B5" w:rsidR="00E50C99" w:rsidRDefault="00E50C99" w:rsidP="00E50C99">
    <w:pPr>
      <w:pStyle w:val="Titolo1"/>
      <w:ind w:right="1665"/>
      <w:rPr>
        <w:rFonts w:ascii="Calibri" w:hAnsi="Calibri"/>
      </w:rPr>
    </w:pPr>
    <w:r>
      <w:rPr>
        <w:noProof/>
      </w:rPr>
      <w:drawing>
        <wp:anchor distT="0" distB="0" distL="0" distR="0" simplePos="0" relativeHeight="251660291" behindDoc="0" locked="0" layoutInCell="1" allowOverlap="1" wp14:anchorId="1061A771" wp14:editId="3B534578">
          <wp:simplePos x="0" y="0"/>
          <wp:positionH relativeFrom="page">
            <wp:posOffset>904875</wp:posOffset>
          </wp:positionH>
          <wp:positionV relativeFrom="paragraph">
            <wp:posOffset>17145</wp:posOffset>
          </wp:positionV>
          <wp:extent cx="299720" cy="340360"/>
          <wp:effectExtent l="0" t="0" r="5080" b="254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5" behindDoc="0" locked="0" layoutInCell="1" allowOverlap="1" wp14:anchorId="68B1682B" wp14:editId="3400D023">
          <wp:simplePos x="0" y="0"/>
          <wp:positionH relativeFrom="page">
            <wp:posOffset>6497320</wp:posOffset>
          </wp:positionH>
          <wp:positionV relativeFrom="paragraph">
            <wp:posOffset>111125</wp:posOffset>
          </wp:positionV>
          <wp:extent cx="274320" cy="31051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</w:rPr>
      <w:t xml:space="preserve">   </w:t>
    </w:r>
    <w:r w:rsidR="009E7A14">
      <w:rPr>
        <w:rFonts w:ascii="Calibri" w:hAnsi="Calibri"/>
      </w:rPr>
      <w:t xml:space="preserve">                         </w:t>
    </w:r>
    <w:r>
      <w:rPr>
        <w:rFonts w:ascii="Calibri" w:hAnsi="Calibri"/>
      </w:rPr>
      <w:t>MINISTERO</w:t>
    </w:r>
    <w:r>
      <w:rPr>
        <w:rFonts w:ascii="Calibri" w:hAnsi="Calibri"/>
        <w:spacing w:val="47"/>
      </w:rPr>
      <w:t xml:space="preserve"> </w:t>
    </w:r>
    <w:r>
      <w:rPr>
        <w:rFonts w:ascii="Calibri" w:hAnsi="Calibri"/>
      </w:rPr>
      <w:t>ISTRUZIONE</w:t>
    </w:r>
    <w:r>
      <w:rPr>
        <w:rFonts w:ascii="Calibri" w:hAnsi="Calibri"/>
        <w:spacing w:val="45"/>
      </w:rPr>
      <w:t xml:space="preserve"> </w:t>
    </w:r>
    <w:r>
      <w:rPr>
        <w:rFonts w:ascii="Calibri" w:hAnsi="Calibri"/>
      </w:rPr>
      <w:t>UNIVERSITÀ</w:t>
    </w:r>
    <w:r>
      <w:rPr>
        <w:rFonts w:ascii="Calibri" w:hAnsi="Calibri"/>
        <w:spacing w:val="101"/>
      </w:rPr>
      <w:t xml:space="preserve"> </w:t>
    </w:r>
    <w:r>
      <w:rPr>
        <w:rFonts w:ascii="Calibri" w:hAnsi="Calibri"/>
      </w:rPr>
      <w:t>E</w:t>
    </w:r>
    <w:r>
      <w:rPr>
        <w:rFonts w:ascii="Calibri" w:hAnsi="Calibri"/>
        <w:spacing w:val="101"/>
      </w:rPr>
      <w:t xml:space="preserve"> </w:t>
    </w:r>
    <w:r>
      <w:rPr>
        <w:rFonts w:ascii="Calibri" w:hAnsi="Calibri"/>
      </w:rPr>
      <w:t>RICERCA</w:t>
    </w:r>
  </w:p>
  <w:p w14:paraId="4E2CDC80" w14:textId="77777777" w:rsidR="00E50C99" w:rsidRDefault="00E50C99" w:rsidP="00E50C99">
    <w:pPr>
      <w:pStyle w:val="Titolo"/>
    </w:pPr>
    <w:r>
      <w:t xml:space="preserve">   ISTITUTO</w:t>
    </w:r>
    <w:r>
      <w:rPr>
        <w:spacing w:val="56"/>
      </w:rPr>
      <w:t xml:space="preserve"> </w:t>
    </w:r>
    <w:r>
      <w:t>COMPRENSIVO</w:t>
    </w:r>
    <w:r>
      <w:rPr>
        <w:spacing w:val="55"/>
      </w:rPr>
      <w:t xml:space="preserve"> </w:t>
    </w:r>
    <w:r>
      <w:t>STATALE</w:t>
    </w:r>
    <w:r>
      <w:rPr>
        <w:spacing w:val="56"/>
      </w:rPr>
      <w:t xml:space="preserve"> </w:t>
    </w:r>
    <w:r>
      <w:t>DI</w:t>
    </w:r>
    <w:r>
      <w:rPr>
        <w:spacing w:val="55"/>
      </w:rPr>
      <w:t xml:space="preserve"> </w:t>
    </w:r>
    <w:r>
      <w:t>MOGORO</w:t>
    </w:r>
  </w:p>
  <w:p w14:paraId="2A13E7D4" w14:textId="77777777" w:rsidR="00E50C99" w:rsidRDefault="00E50C99" w:rsidP="00E50C99">
    <w:pPr>
      <w:spacing w:line="242" w:lineRule="exact"/>
      <w:ind w:left="1499" w:right="1670"/>
      <w:jc w:val="center"/>
    </w:pPr>
    <w:r>
      <w:t>Tel./Fax</w:t>
    </w:r>
    <w:r>
      <w:rPr>
        <w:spacing w:val="-9"/>
      </w:rPr>
      <w:t xml:space="preserve"> </w:t>
    </w:r>
    <w:r>
      <w:t>0783</w:t>
    </w:r>
    <w:r>
      <w:rPr>
        <w:spacing w:val="-7"/>
      </w:rPr>
      <w:t xml:space="preserve"> </w:t>
    </w:r>
    <w:r>
      <w:t>990225</w:t>
    </w:r>
    <w:r>
      <w:rPr>
        <w:spacing w:val="-7"/>
      </w:rPr>
      <w:t xml:space="preserve"> </w:t>
    </w:r>
    <w:r>
      <w:t>–</w:t>
    </w:r>
    <w:r>
      <w:rPr>
        <w:spacing w:val="-6"/>
      </w:rPr>
      <w:t xml:space="preserve"> </w:t>
    </w:r>
    <w:r>
      <w:t>e-mail:</w:t>
    </w:r>
    <w:r>
      <w:rPr>
        <w:spacing w:val="-9"/>
      </w:rPr>
      <w:t xml:space="preserve"> </w:t>
    </w:r>
    <w:hyperlink r:id="rId4">
      <w:r>
        <w:rPr>
          <w:color w:val="0000FF"/>
          <w:u w:val="single" w:color="0000FF"/>
        </w:rPr>
        <w:t>oric81900n@istruzione.it</w:t>
      </w:r>
    </w:hyperlink>
    <w:r>
      <w:rPr>
        <w:color w:val="0000FF"/>
        <w:spacing w:val="35"/>
      </w:rPr>
      <w:t xml:space="preserve"> </w:t>
    </w:r>
    <w:hyperlink r:id="rId5">
      <w:r>
        <w:t>oric81900n@pec.istruzione.it</w:t>
      </w:r>
    </w:hyperlink>
  </w:p>
  <w:p w14:paraId="4D1CF7B6" w14:textId="77777777" w:rsidR="00E86FF5" w:rsidRDefault="00E86FF5" w:rsidP="003316E8">
    <w:pPr>
      <w:pStyle w:val="Intestazione"/>
      <w:rPr>
        <w:rFonts w:ascii="Times New Roman" w:hAnsi="Times New Roman"/>
        <w:i/>
        <w:iCs/>
        <w:szCs w:val="24"/>
      </w:rPr>
    </w:pPr>
  </w:p>
  <w:p w14:paraId="537DEDD0" w14:textId="6A093C1F" w:rsidR="00EC2F59" w:rsidRPr="003316E8" w:rsidRDefault="00FF5433" w:rsidP="00E86FF5">
    <w:pPr>
      <w:pStyle w:val="Intestazione"/>
      <w:jc w:val="center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</w:t>
    </w:r>
    <w:bookmarkStart w:id="7" w:name="_GoBack"/>
    <w:bookmarkEnd w:id="7"/>
    <w:r w:rsidRPr="00DD72AA">
      <w:rPr>
        <w:rFonts w:ascii="Times New Roman" w:hAnsi="Times New Roman"/>
        <w:i/>
        <w:iCs/>
        <w:szCs w:val="24"/>
      </w:rPr>
      <w:t xml:space="preserve">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95BD9"/>
    <w:multiLevelType w:val="hybridMultilevel"/>
    <w:tmpl w:val="FA321A0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BDE8004E"/>
    <w:lvl w:ilvl="0" w:tplc="63E0FCDA">
      <w:start w:val="1"/>
      <w:numFmt w:val="decimal"/>
      <w:lvlText w:val="%1."/>
      <w:lvlJc w:val="left"/>
      <w:pPr>
        <w:ind w:left="1058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C0939"/>
    <w:multiLevelType w:val="hybridMultilevel"/>
    <w:tmpl w:val="ECA8696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1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D5C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0EC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6713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22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A1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090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3E1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0C99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6FF5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42B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475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oric81900n@pec.istruzione.it" TargetMode="External"/><Relationship Id="rId4" Type="http://schemas.openxmlformats.org/officeDocument/2006/relationships/hyperlink" Target="mailto:oric81900n@istruzione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2024-03-04T10:23:00Z</dcterms:created>
  <dcterms:modified xsi:type="dcterms:W3CDTF">2024-03-04T16:14:00Z</dcterms:modified>
</cp:coreProperties>
</file>