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D0F37" w14:textId="6D167FF8" w:rsidR="00951424" w:rsidRPr="00951424" w:rsidRDefault="00951424" w:rsidP="00752F18">
      <w:pPr>
        <w:spacing w:line="276" w:lineRule="auto"/>
        <w:jc w:val="right"/>
        <w:rPr>
          <w:lang w:val="it-IT"/>
        </w:rPr>
      </w:pPr>
      <w:r w:rsidRPr="00951424">
        <w:rPr>
          <w:lang w:val="it-IT"/>
        </w:rPr>
        <w:tab/>
      </w:r>
    </w:p>
    <w:p w14:paraId="4B120BBE" w14:textId="128E541B" w:rsidR="002F17B0" w:rsidRDefault="00752F18" w:rsidP="003B2ECF">
      <w:pPr>
        <w:pStyle w:val="Titolo3"/>
        <w:spacing w:before="0" w:after="0"/>
        <w:ind w:right="-1"/>
        <w:jc w:val="center"/>
        <w:rPr>
          <w:rFonts w:ascii="Century Gothic" w:hAnsi="Century Gothic"/>
          <w:sz w:val="20"/>
          <w:szCs w:val="20"/>
          <w:shd w:val="clear" w:color="auto" w:fill="FFFFFF"/>
          <w:lang w:val="it-IT"/>
        </w:rPr>
      </w:pPr>
      <w:bookmarkStart w:id="0" w:name="x_6822186748249374731"/>
      <w:bookmarkStart w:id="1" w:name="parent_element2e649525ff17c"/>
      <w:bookmarkStart w:id="2" w:name="preview_cont6cc76df347207"/>
      <w:bookmarkEnd w:id="0"/>
      <w:bookmarkEnd w:id="1"/>
      <w:bookmarkEnd w:id="2"/>
      <w:r>
        <w:rPr>
          <w:shd w:val="clear" w:color="auto" w:fill="FFFFFF"/>
          <w:lang w:val="it-IT"/>
        </w:rPr>
        <w:tab/>
      </w:r>
      <w:bookmarkStart w:id="3" w:name="head0canvasize"/>
      <w:bookmarkStart w:id="4" w:name="parent_elementb26ca25729c89"/>
      <w:bookmarkStart w:id="5" w:name="preview_cont872cfec495536"/>
      <w:bookmarkEnd w:id="3"/>
      <w:bookmarkEnd w:id="4"/>
      <w:bookmarkEnd w:id="5"/>
      <w:r w:rsidR="00DD4C27">
        <w:rPr>
          <w:rFonts w:ascii="Century Gothic" w:hAnsi="Century Gothic"/>
          <w:sz w:val="20"/>
          <w:szCs w:val="20"/>
          <w:shd w:val="clear" w:color="auto" w:fill="FFFFFF"/>
          <w:lang w:val="it-IT"/>
        </w:rPr>
        <w:t>ALLEGATO 2</w:t>
      </w:r>
      <w:r w:rsidR="003B2ECF">
        <w:rPr>
          <w:rFonts w:ascii="Century Gothic" w:hAnsi="Century Gothic"/>
          <w:sz w:val="20"/>
          <w:szCs w:val="20"/>
          <w:shd w:val="clear" w:color="auto" w:fill="FFFFFF"/>
          <w:lang w:val="it-IT"/>
        </w:rPr>
        <w:t>“Dichiarazione di Insussistenza Cause Incompatibilità”</w:t>
      </w:r>
    </w:p>
    <w:p w14:paraId="7BA8A254" w14:textId="77777777" w:rsidR="003B2ECF" w:rsidRPr="003B2ECF" w:rsidRDefault="003B2ECF" w:rsidP="003B2ECF">
      <w:pPr>
        <w:pStyle w:val="Corpotesto"/>
        <w:rPr>
          <w:lang w:val="it-IT"/>
        </w:rPr>
      </w:pPr>
    </w:p>
    <w:p w14:paraId="1EFD9E27" w14:textId="3C3FBD66" w:rsidR="00951424" w:rsidRPr="00951424" w:rsidRDefault="00951424" w:rsidP="00CE5D72">
      <w:pPr>
        <w:spacing w:after="140" w:line="276" w:lineRule="auto"/>
        <w:ind w:left="993" w:hanging="993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CE5D72" w:rsidRPr="00CE5D72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  <w:t>Oggetto: AVVISO INTERNO PER IL CONFERIMENTO  DI N. 3 INCARICHI INDIVIDUALI DI      ASSISTENTI AMMINISTRATIVI PERSONALE ATA A VALERE SUL PROGETTO</w:t>
      </w:r>
    </w:p>
    <w:p w14:paraId="02A90AAC" w14:textId="6E4DB55C" w:rsidR="00951424" w:rsidRPr="00951424" w:rsidRDefault="00951424" w:rsidP="00951424">
      <w:pPr>
        <w:spacing w:after="14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  <w:shd w:val="clear" w:color="auto" w:fill="FFFFFF"/>
          <w:lang w:val="it-IT"/>
        </w:rPr>
      </w:pPr>
      <w:bookmarkStart w:id="6" w:name="parent_element27b9e82663c4d"/>
      <w:bookmarkStart w:id="7" w:name="preview_cont3f3c5abb3eb79"/>
      <w:bookmarkEnd w:id="6"/>
      <w:bookmarkEnd w:id="7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Avviso Pubblico </w:t>
      </w:r>
      <w:bookmarkStart w:id="8" w:name="x_810391079912013825"/>
      <w:bookmarkEnd w:id="8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Next</w:t>
      </w:r>
      <w:proofErr w:type="spellEnd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 xml:space="preserve"> Generation EU</w:t>
      </w: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>– LINEA D’INTERVENTO B</w:t>
      </w:r>
    </w:p>
    <w:p w14:paraId="2A0B2D6C" w14:textId="77777777" w:rsidR="00951424" w:rsidRP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“STEM e Multilinguismo: una bussola per l'orientamento e l'innovazione”</w:t>
      </w:r>
    </w:p>
    <w:p w14:paraId="09DA3FE9" w14:textId="77777777" w:rsidR="00951424" w:rsidRPr="00951424" w:rsidRDefault="00951424" w:rsidP="00951424">
      <w:pPr>
        <w:spacing w:line="276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951424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M4C1I3.1-2023-1143-P-39235</w:t>
      </w:r>
    </w:p>
    <w:p w14:paraId="14D2968D" w14:textId="77777777" w:rsidR="00951424" w:rsidRDefault="00951424" w:rsidP="00951424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</w:pPr>
      <w:bookmarkStart w:id="11" w:name="parent_element2477d45b555b7"/>
      <w:bookmarkStart w:id="12" w:name="preview_cont1b9a3090c25c5"/>
      <w:bookmarkEnd w:id="11"/>
      <w:bookmarkEnd w:id="12"/>
      <w:r w:rsidRPr="00951424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  <w:lang w:val="it-IT"/>
        </w:rPr>
        <w:t xml:space="preserve">CUP: </w:t>
      </w:r>
      <w:bookmarkStart w:id="13" w:name="x_682218675259473921"/>
      <w:bookmarkEnd w:id="13"/>
      <w:r w:rsidRPr="00951424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I94D23003100006</w:t>
      </w:r>
    </w:p>
    <w:p w14:paraId="77519DB2" w14:textId="77777777" w:rsidR="003B2ECF" w:rsidRDefault="003B2ECF" w:rsidP="003B2ECF">
      <w:pPr>
        <w:pStyle w:val="Corpotesto"/>
        <w:spacing w:after="0"/>
        <w:ind w:right="-1"/>
        <w:rPr>
          <w:rFonts w:ascii="Century Gothic" w:hAnsi="Century Gothic"/>
          <w:color w:val="000000"/>
          <w:sz w:val="20"/>
          <w:szCs w:val="20"/>
          <w:shd w:val="clear" w:color="auto" w:fill="FFFFFF"/>
          <w:lang w:val="it-IT"/>
        </w:rPr>
      </w:pPr>
    </w:p>
    <w:p w14:paraId="2D4490BD" w14:textId="77777777" w:rsidR="003B2ECF" w:rsidRPr="003B2ECF" w:rsidRDefault="003B2ECF" w:rsidP="003B2ECF">
      <w:pPr>
        <w:pStyle w:val="Corpotesto"/>
        <w:spacing w:after="0"/>
        <w:ind w:right="-1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Il/La sottoscritto/a ______________________________________</w:t>
      </w:r>
    </w:p>
    <w:p w14:paraId="3A7172AF" w14:textId="77777777" w:rsidR="003B2ECF" w:rsidRPr="003B2ECF" w:rsidRDefault="003B2ECF" w:rsidP="003B2ECF">
      <w:pPr>
        <w:pStyle w:val="Corpotesto"/>
        <w:spacing w:before="120" w:after="0" w:line="240" w:lineRule="auto"/>
        <w:ind w:right="142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Nato/a il ________________ a _______________________________________</w:t>
      </w:r>
    </w:p>
    <w:p w14:paraId="7C32FA12" w14:textId="2D497D1D" w:rsidR="003B2ECF" w:rsidRPr="003B2ECF" w:rsidRDefault="003B2ECF" w:rsidP="003B2EC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in servizio </w:t>
      </w:r>
      <w:proofErr w:type="spellStart"/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>nell’a.s.</w:t>
      </w:r>
      <w:proofErr w:type="spellEnd"/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</w:t>
      </w:r>
      <w:bookmarkStart w:id="14" w:name="x_706010978209857537"/>
      <w:bookmarkEnd w:id="14"/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2023/2024</w:t>
      </w:r>
      <w:r w:rsidRPr="003B2ECF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  <w:t xml:space="preserve"> presso codesto Istituto in qualità di ________________________________</w:t>
      </w:r>
    </w:p>
    <w:p w14:paraId="04F1B730" w14:textId="77777777" w:rsidR="003B2ECF" w:rsidRDefault="003B2ECF" w:rsidP="003B2EC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</w:p>
    <w:p w14:paraId="62EECA53" w14:textId="77777777" w:rsidR="003B2ECF" w:rsidRPr="003B2ECF" w:rsidRDefault="003B2ECF" w:rsidP="003B2EC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it-IT"/>
        </w:rPr>
        <w:t>CONSAPEVOLE</w:t>
      </w:r>
    </w:p>
    <w:p w14:paraId="7DD4AAB7" w14:textId="77777777" w:rsidR="003B2ECF" w:rsidRPr="003B2ECF" w:rsidRDefault="003B2ECF" w:rsidP="003B2ECF">
      <w:pPr>
        <w:spacing w:before="122" w:after="140" w:line="242" w:lineRule="auto"/>
        <w:ind w:right="110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3B2ECF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62A62324" w14:textId="77777777" w:rsidR="003B2ECF" w:rsidRPr="003B2ECF" w:rsidRDefault="003B2ECF" w:rsidP="003B2ECF">
      <w:pPr>
        <w:spacing w:before="122" w:after="140" w:line="242" w:lineRule="auto"/>
        <w:ind w:right="110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3B2ECF">
        <w:rPr>
          <w:rFonts w:ascii="Times New Roman" w:hAnsi="Times New Roman" w:cs="Times New Roman"/>
          <w:b/>
          <w:bCs/>
          <w:w w:val="95"/>
          <w:sz w:val="22"/>
          <w:szCs w:val="22"/>
          <w:lang w:val="it-IT"/>
        </w:rPr>
        <w:t>DICHIARA</w:t>
      </w:r>
    </w:p>
    <w:p w14:paraId="67106957" w14:textId="77777777" w:rsidR="003B2ECF" w:rsidRPr="00CE5D72" w:rsidRDefault="003B2ECF" w:rsidP="003B2ECF">
      <w:pPr>
        <w:pStyle w:val="Paragrafoelenco"/>
        <w:numPr>
          <w:ilvl w:val="0"/>
          <w:numId w:val="18"/>
        </w:numPr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bookmarkStart w:id="15" w:name="_GoBack"/>
      <w:bookmarkEnd w:id="15"/>
      <w:r w:rsidRPr="00CE5D72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non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trovarsi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in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w w:val="95"/>
          <w:sz w:val="22"/>
          <w:szCs w:val="22"/>
          <w:lang w:val="it-IT" w:eastAsia="en-US" w:bidi="ar-SA"/>
        </w:rPr>
        <w:t>situazione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incompatibilità,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sensi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quanto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previsto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dal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d.lgs.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n.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39/2013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dall’art.</w:t>
      </w:r>
      <w:r w:rsidRPr="00CE5D72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53,</w:t>
      </w:r>
      <w:r w:rsidRPr="00CE5D72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del</w:t>
      </w:r>
      <w:r w:rsidRPr="00CE5D72">
        <w:rPr>
          <w:rFonts w:ascii="Times New Roman" w:eastAsia="Verdana" w:hAnsi="Times New Roman" w:cs="Times New Roman"/>
          <w:spacing w:val="-17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d.lgs.</w:t>
      </w:r>
      <w:r w:rsidRPr="00CE5D72">
        <w:rPr>
          <w:rFonts w:ascii="Times New Roman" w:eastAsia="Verdana" w:hAnsi="Times New Roman" w:cs="Times New Roman"/>
          <w:spacing w:val="-18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n.</w:t>
      </w:r>
      <w:r w:rsidRPr="00CE5D72">
        <w:rPr>
          <w:rFonts w:ascii="Times New Roman" w:eastAsia="Verdana" w:hAnsi="Times New Roman" w:cs="Times New Roman"/>
          <w:spacing w:val="-18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165/2001;</w:t>
      </w:r>
      <w:r w:rsidRPr="00CE5D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0D50C7" w14:textId="1E292B91" w:rsidR="003B2ECF" w:rsidRPr="00CE5D72" w:rsidRDefault="003B2ECF" w:rsidP="003B2ECF">
      <w:pPr>
        <w:pStyle w:val="Paragrafoelenco"/>
        <w:numPr>
          <w:ilvl w:val="0"/>
          <w:numId w:val="18"/>
        </w:numPr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___________________________________________________________________________________________________________________________________________________________________________;</w:t>
      </w:r>
    </w:p>
    <w:p w14:paraId="63FE93FC" w14:textId="77777777" w:rsidR="003B2ECF" w:rsidRPr="00CE5D72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2"/>
        <w:ind w:right="113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non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trovarsi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situazioni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conflitto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interessi,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anche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potenziale,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ai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sensi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dell’art.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53,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comma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14,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CE5D72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98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spacing w:val="-4"/>
          <w:w w:val="98"/>
          <w:sz w:val="22"/>
          <w:szCs w:val="22"/>
          <w:lang w:val="it-IT" w:eastAsia="en-US" w:bidi="ar-SA"/>
        </w:rPr>
        <w:t>.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2"/>
          <w:w w:val="108"/>
          <w:sz w:val="22"/>
          <w:szCs w:val="22"/>
          <w:lang w:val="it-IT" w:eastAsia="en-US" w:bidi="ar-SA"/>
        </w:rPr>
        <w:t>g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w w:val="76"/>
          <w:sz w:val="22"/>
          <w:szCs w:val="22"/>
          <w:lang w:val="it-IT" w:eastAsia="en-US" w:bidi="ar-SA"/>
        </w:rPr>
        <w:t>.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w w:val="76"/>
          <w:sz w:val="22"/>
          <w:szCs w:val="22"/>
          <w:lang w:val="it-IT" w:eastAsia="en-US" w:bidi="ar-SA"/>
        </w:rPr>
        <w:t>.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2"/>
          <w:w w:val="87"/>
          <w:sz w:val="22"/>
          <w:szCs w:val="22"/>
          <w:lang w:val="it-IT" w:eastAsia="en-US" w:bidi="ar-SA"/>
        </w:rPr>
        <w:t>165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/</w:t>
      </w:r>
      <w:r w:rsidRPr="00CE5D72">
        <w:rPr>
          <w:rFonts w:ascii="Times New Roman" w:eastAsia="Verdana" w:hAnsi="Times New Roman" w:cs="Times New Roman"/>
          <w:spacing w:val="-2"/>
          <w:w w:val="87"/>
          <w:sz w:val="22"/>
          <w:szCs w:val="22"/>
          <w:lang w:val="it-IT" w:eastAsia="en-US" w:bidi="ar-SA"/>
        </w:rPr>
        <w:t>2001</w:t>
      </w:r>
      <w:r w:rsidRPr="00CE5D72">
        <w:rPr>
          <w:rFonts w:ascii="Times New Roman" w:eastAsia="Verdana" w:hAnsi="Times New Roman" w:cs="Times New Roman"/>
          <w:w w:val="76"/>
          <w:sz w:val="22"/>
          <w:szCs w:val="22"/>
          <w:lang w:val="it-IT" w:eastAsia="en-US" w:bidi="ar-SA"/>
        </w:rPr>
        <w:t>,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h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CE5D72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ss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3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1"/>
          <w:w w:val="90"/>
          <w:sz w:val="22"/>
          <w:szCs w:val="22"/>
          <w:lang w:val="it-IT" w:eastAsia="en-US" w:bidi="ar-SA"/>
        </w:rPr>
        <w:t>f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4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spacing w:val="-2"/>
          <w:w w:val="110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4"/>
          <w:w w:val="131"/>
          <w:sz w:val="22"/>
          <w:szCs w:val="22"/>
          <w:lang w:val="it-IT" w:eastAsia="en-US" w:bidi="ar-SA"/>
        </w:rPr>
        <w:t>’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w w:val="61"/>
          <w:sz w:val="22"/>
          <w:szCs w:val="22"/>
          <w:lang w:val="it-IT" w:eastAsia="en-US" w:bidi="ar-SA"/>
        </w:rPr>
        <w:t>;</w:t>
      </w:r>
    </w:p>
    <w:p w14:paraId="388007AF" w14:textId="77777777" w:rsidR="003B2ECF" w:rsidRPr="00CE5D72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3" w:line="247" w:lineRule="auto"/>
        <w:ind w:right="108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che</w:t>
      </w:r>
      <w:r w:rsidRPr="00CE5D72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l’esercizio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dell’incarico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non</w:t>
      </w:r>
      <w:r w:rsidRPr="00CE5D72">
        <w:rPr>
          <w:rFonts w:ascii="Times New Roman" w:eastAsia="Verdana" w:hAnsi="Times New Roman" w:cs="Times New Roman"/>
          <w:spacing w:val="-13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coinvolge</w:t>
      </w:r>
      <w:r w:rsidRPr="00CE5D72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interessi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propri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interessi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parenti,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sz w:val="22"/>
          <w:szCs w:val="22"/>
          <w:lang w:val="it-IT" w:eastAsia="en-US" w:bidi="ar-SA"/>
        </w:rPr>
        <w:t>affini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entro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il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secondo</w:t>
      </w:r>
      <w:r w:rsidRPr="00CE5D72">
        <w:rPr>
          <w:rFonts w:ascii="Times New Roman" w:eastAsia="Verdana" w:hAnsi="Times New Roman" w:cs="Times New Roman"/>
          <w:spacing w:val="-67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grado,</w:t>
      </w:r>
      <w:r w:rsidRPr="00CE5D72">
        <w:rPr>
          <w:rFonts w:ascii="Times New Roman" w:eastAsia="Verdana" w:hAnsi="Times New Roman" w:cs="Times New Roman"/>
          <w:spacing w:val="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del</w:t>
      </w:r>
      <w:r w:rsidRPr="00CE5D72">
        <w:rPr>
          <w:rFonts w:ascii="Times New Roman" w:eastAsia="Verdana" w:hAnsi="Times New Roman" w:cs="Times New Roman"/>
          <w:spacing w:val="3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coniuge</w:t>
      </w:r>
      <w:r w:rsidRPr="00CE5D72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4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3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conviventi,</w:t>
      </w:r>
      <w:r w:rsidRPr="00CE5D72">
        <w:rPr>
          <w:rFonts w:ascii="Times New Roman" w:eastAsia="Verdana" w:hAnsi="Times New Roman" w:cs="Times New Roman"/>
          <w:spacing w:val="-3"/>
          <w:sz w:val="22"/>
          <w:szCs w:val="22"/>
          <w:lang w:val="it-IT" w:eastAsia="en-US" w:bidi="ar-SA"/>
        </w:rPr>
        <w:t xml:space="preserve"> </w:t>
      </w:r>
    </w:p>
    <w:p w14:paraId="22B395F3" w14:textId="77777777" w:rsidR="003B2ECF" w:rsidRPr="00CE5D72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3" w:line="247" w:lineRule="auto"/>
        <w:ind w:right="108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 aver preso piena cognizione del D.M. 26 aprile 2022, n. 105, recante il Codice di Comportamento dei</w:t>
      </w:r>
      <w:r w:rsidRPr="00CE5D72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dipe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denti</w:t>
      </w:r>
      <w:r w:rsidRPr="00CE5D72">
        <w:rPr>
          <w:rFonts w:ascii="Times New Roman" w:eastAsia="Verdana" w:hAnsi="Times New Roman" w:cs="Times New Roman"/>
          <w:spacing w:val="-12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Ministero</w:t>
      </w:r>
      <w:r w:rsidRPr="00CE5D72">
        <w:rPr>
          <w:rFonts w:ascii="Times New Roman" w:eastAsia="Verdana" w:hAnsi="Times New Roman" w:cs="Times New Roman"/>
          <w:spacing w:val="-12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dell’istruzione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6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CE5D72">
        <w:rPr>
          <w:rFonts w:ascii="Times New Roman" w:eastAsia="Verdana" w:hAnsi="Times New Roman" w:cs="Times New Roman"/>
          <w:spacing w:val="-1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merito;</w:t>
      </w:r>
    </w:p>
    <w:p w14:paraId="5E8C48CB" w14:textId="77777777" w:rsidR="003B2ECF" w:rsidRPr="00CE5D72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4"/>
        <w:ind w:right="108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spacing w:val="1"/>
          <w:w w:val="99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w w:val="99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7"/>
          <w:w w:val="108"/>
          <w:sz w:val="22"/>
          <w:szCs w:val="22"/>
          <w:lang w:val="it-IT" w:eastAsia="en-US" w:bidi="ar-SA"/>
        </w:rPr>
        <w:t>g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-3"/>
          <w:w w:val="96"/>
          <w:sz w:val="22"/>
          <w:szCs w:val="22"/>
          <w:lang w:val="it-IT" w:eastAsia="en-US" w:bidi="ar-SA"/>
        </w:rPr>
        <w:t>u</w:t>
      </w:r>
      <w:r w:rsidRPr="00CE5D72">
        <w:rPr>
          <w:rFonts w:ascii="Times New Roman" w:eastAsia="Verdana" w:hAnsi="Times New Roman" w:cs="Times New Roman"/>
          <w:spacing w:val="-3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4"/>
          <w:w w:val="131"/>
          <w:sz w:val="22"/>
          <w:szCs w:val="22"/>
          <w:lang w:val="it-IT" w:eastAsia="en-US" w:bidi="ar-SA"/>
        </w:rPr>
        <w:t>’</w:t>
      </w:r>
      <w:r w:rsidRPr="00CE5D72">
        <w:rPr>
          <w:rFonts w:ascii="Times New Roman" w:eastAsia="Verdana" w:hAnsi="Times New Roman" w:cs="Times New Roman"/>
          <w:spacing w:val="-3"/>
          <w:w w:val="54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CE5D72">
        <w:rPr>
          <w:rFonts w:ascii="Times New Roman" w:eastAsia="Verdana" w:hAnsi="Times New Roman" w:cs="Times New Roman"/>
          <w:w w:val="81"/>
          <w:sz w:val="22"/>
          <w:szCs w:val="22"/>
          <w:lang w:val="it-IT" w:eastAsia="en-US" w:bidi="ar-SA"/>
        </w:rPr>
        <w:t>z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1"/>
          <w:w w:val="90"/>
          <w:sz w:val="22"/>
          <w:szCs w:val="22"/>
          <w:lang w:val="it-IT" w:eastAsia="en-US" w:bidi="ar-SA"/>
        </w:rPr>
        <w:t>f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4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 xml:space="preserve">i </w:t>
      </w:r>
      <w:r w:rsidRPr="00CE5D72">
        <w:rPr>
          <w:rFonts w:ascii="Times New Roman" w:eastAsia="Verdana" w:hAnsi="Times New Roman" w:cs="Times New Roman"/>
          <w:spacing w:val="-1"/>
          <w:w w:val="109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1"/>
          <w:w w:val="109"/>
          <w:sz w:val="22"/>
          <w:szCs w:val="22"/>
          <w:lang w:val="it-IT" w:eastAsia="en-US" w:bidi="ar-SA"/>
        </w:rPr>
        <w:t>h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4"/>
          <w:w w:val="110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ss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4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9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2"/>
          <w:w w:val="108"/>
          <w:sz w:val="22"/>
          <w:szCs w:val="22"/>
          <w:lang w:val="it-IT" w:eastAsia="en-US" w:bidi="ar-SA"/>
        </w:rPr>
        <w:t>g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1"/>
          <w:w w:val="116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3"/>
          <w:w w:val="116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w w:val="61"/>
          <w:sz w:val="22"/>
          <w:szCs w:val="22"/>
          <w:lang w:val="it-IT" w:eastAsia="en-US" w:bidi="ar-SA"/>
        </w:rPr>
        <w:t>;</w:t>
      </w:r>
    </w:p>
    <w:p w14:paraId="46D17275" w14:textId="77777777" w:rsidR="003B2ECF" w:rsidRPr="00CE5D72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3"/>
        <w:ind w:right="112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spacing w:val="1"/>
          <w:w w:val="99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w w:val="99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7"/>
          <w:w w:val="108"/>
          <w:sz w:val="22"/>
          <w:szCs w:val="22"/>
          <w:lang w:val="it-IT" w:eastAsia="en-US" w:bidi="ar-SA"/>
        </w:rPr>
        <w:t>g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ì</w:t>
      </w:r>
      <w:r w:rsidRPr="00CE5D72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7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CE5D72">
        <w:rPr>
          <w:rFonts w:ascii="Times New Roman" w:eastAsia="Verdana" w:hAnsi="Times New Roman" w:cs="Times New Roman"/>
          <w:spacing w:val="-3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0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CE5D72">
        <w:rPr>
          <w:rFonts w:ascii="Times New Roman" w:eastAsia="Verdana" w:hAnsi="Times New Roman" w:cs="Times New Roman"/>
          <w:spacing w:val="-3"/>
          <w:w w:val="54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CE5D72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3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7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q</w:t>
      </w:r>
      <w:r w:rsidRPr="00CE5D72">
        <w:rPr>
          <w:rFonts w:ascii="Times New Roman" w:eastAsia="Verdana" w:hAnsi="Times New Roman" w:cs="Times New Roman"/>
          <w:spacing w:val="-3"/>
          <w:w w:val="96"/>
          <w:sz w:val="22"/>
          <w:szCs w:val="22"/>
          <w:lang w:val="it-IT" w:eastAsia="en-US" w:bidi="ar-SA"/>
        </w:rPr>
        <w:t>u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6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1"/>
          <w:w w:val="125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1"/>
          <w:w w:val="105"/>
          <w:sz w:val="22"/>
          <w:szCs w:val="22"/>
          <w:lang w:val="it-IT" w:eastAsia="en-US" w:bidi="ar-SA"/>
        </w:rPr>
        <w:t>an</w:t>
      </w:r>
      <w:r w:rsidRPr="00CE5D72">
        <w:rPr>
          <w:rFonts w:ascii="Times New Roman" w:eastAsia="Verdana" w:hAnsi="Times New Roman" w:cs="Times New Roman"/>
          <w:spacing w:val="-5"/>
          <w:w w:val="81"/>
          <w:sz w:val="22"/>
          <w:szCs w:val="22"/>
          <w:lang w:val="it-IT" w:eastAsia="en-US" w:bidi="ar-SA"/>
        </w:rPr>
        <w:t>z</w:t>
      </w:r>
      <w:r w:rsidRPr="00CE5D72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7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4"/>
          <w:w w:val="110"/>
          <w:sz w:val="22"/>
          <w:szCs w:val="22"/>
          <w:lang w:val="it-IT" w:eastAsia="en-US" w:bidi="ar-SA"/>
        </w:rPr>
        <w:t>p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-4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spacing w:val="-7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2"/>
          <w:w w:val="96"/>
          <w:sz w:val="22"/>
          <w:szCs w:val="22"/>
          <w:lang w:val="it-IT" w:eastAsia="en-US" w:bidi="ar-SA"/>
        </w:rPr>
        <w:t>u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7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w w:val="73"/>
          <w:sz w:val="22"/>
          <w:szCs w:val="22"/>
          <w:lang w:val="it-IT" w:eastAsia="en-US" w:bidi="ar-SA"/>
        </w:rPr>
        <w:t xml:space="preserve">i </w:t>
      </w:r>
      <w:r w:rsidRPr="00CE5D72">
        <w:rPr>
          <w:rFonts w:ascii="Times New Roman" w:eastAsia="Verdana" w:hAnsi="Times New Roman" w:cs="Times New Roman"/>
          <w:spacing w:val="-1"/>
          <w:w w:val="119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1"/>
          <w:w w:val="119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tt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9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2"/>
          <w:w w:val="108"/>
          <w:sz w:val="22"/>
          <w:szCs w:val="22"/>
          <w:lang w:val="it-IT" w:eastAsia="en-US" w:bidi="ar-SA"/>
        </w:rPr>
        <w:lastRenderedPageBreak/>
        <w:t>o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3"/>
          <w:w w:val="94"/>
          <w:sz w:val="22"/>
          <w:szCs w:val="22"/>
          <w:lang w:val="it-IT" w:eastAsia="en-US" w:bidi="ar-SA"/>
        </w:rPr>
        <w:t>v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2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1"/>
          <w:w w:val="131"/>
          <w:sz w:val="22"/>
          <w:szCs w:val="22"/>
          <w:lang w:val="it-IT" w:eastAsia="en-US" w:bidi="ar-SA"/>
        </w:rPr>
        <w:t>’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7"/>
          <w:w w:val="75"/>
          <w:sz w:val="22"/>
          <w:szCs w:val="22"/>
          <w:lang w:val="it-IT" w:eastAsia="en-US" w:bidi="ar-SA"/>
        </w:rPr>
        <w:t>s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p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spacing w:val="1"/>
          <w:w w:val="114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2"/>
          <w:w w:val="97"/>
          <w:sz w:val="22"/>
          <w:szCs w:val="22"/>
          <w:lang w:val="it-IT" w:eastAsia="en-US" w:bidi="ar-SA"/>
        </w:rPr>
        <w:t>m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1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6"/>
          <w:w w:val="86"/>
          <w:sz w:val="22"/>
          <w:szCs w:val="22"/>
          <w:lang w:val="it-IT" w:eastAsia="en-US" w:bidi="ar-SA"/>
        </w:rPr>
        <w:t>t</w:t>
      </w:r>
      <w:r w:rsidRPr="00CE5D72">
        <w:rPr>
          <w:rFonts w:ascii="Times New Roman" w:eastAsia="Verdana" w:hAnsi="Times New Roman" w:cs="Times New Roman"/>
          <w:w w:val="108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pacing w:val="1"/>
          <w:w w:val="110"/>
          <w:sz w:val="22"/>
          <w:szCs w:val="22"/>
          <w:lang w:val="it-IT" w:eastAsia="en-US" w:bidi="ar-SA"/>
        </w:rPr>
        <w:t>d</w:t>
      </w:r>
      <w:r w:rsidRPr="00CE5D72">
        <w:rPr>
          <w:rFonts w:ascii="Times New Roman" w:eastAsia="Verdana" w:hAnsi="Times New Roman" w:cs="Times New Roman"/>
          <w:spacing w:val="-2"/>
          <w:w w:val="109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l</w:t>
      </w:r>
      <w:r w:rsidRPr="00CE5D72">
        <w:rPr>
          <w:rFonts w:ascii="Times New Roman" w:eastAsia="Verdana" w:hAnsi="Times New Roman" w:cs="Times New Roman"/>
          <w:spacing w:val="-4"/>
          <w:w w:val="131"/>
          <w:sz w:val="22"/>
          <w:szCs w:val="22"/>
          <w:lang w:val="it-IT" w:eastAsia="en-US" w:bidi="ar-SA"/>
        </w:rPr>
        <w:t>’</w:t>
      </w:r>
      <w:r w:rsidRPr="00CE5D72">
        <w:rPr>
          <w:rFonts w:ascii="Times New Roman" w:eastAsia="Verdana" w:hAnsi="Times New Roman" w:cs="Times New Roman"/>
          <w:spacing w:val="-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4"/>
          <w:w w:val="97"/>
          <w:sz w:val="22"/>
          <w:szCs w:val="22"/>
          <w:lang w:val="it-IT" w:eastAsia="en-US" w:bidi="ar-SA"/>
        </w:rPr>
        <w:t>n</w:t>
      </w:r>
      <w:r w:rsidRPr="00CE5D72">
        <w:rPr>
          <w:rFonts w:ascii="Times New Roman" w:eastAsia="Verdana" w:hAnsi="Times New Roman" w:cs="Times New Roman"/>
          <w:spacing w:val="-1"/>
          <w:w w:val="119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1"/>
          <w:w w:val="119"/>
          <w:sz w:val="22"/>
          <w:szCs w:val="22"/>
          <w:lang w:val="it-IT" w:eastAsia="en-US" w:bidi="ar-SA"/>
        </w:rPr>
        <w:t>a</w:t>
      </w:r>
      <w:r w:rsidRPr="00CE5D72">
        <w:rPr>
          <w:rFonts w:ascii="Times New Roman" w:eastAsia="Verdana" w:hAnsi="Times New Roman" w:cs="Times New Roman"/>
          <w:spacing w:val="-3"/>
          <w:w w:val="71"/>
          <w:sz w:val="22"/>
          <w:szCs w:val="22"/>
          <w:lang w:val="it-IT" w:eastAsia="en-US" w:bidi="ar-SA"/>
        </w:rPr>
        <w:t>r</w:t>
      </w:r>
      <w:r w:rsidRPr="00CE5D72">
        <w:rPr>
          <w:rFonts w:ascii="Times New Roman" w:eastAsia="Verdana" w:hAnsi="Times New Roman" w:cs="Times New Roman"/>
          <w:spacing w:val="2"/>
          <w:w w:val="73"/>
          <w:sz w:val="22"/>
          <w:szCs w:val="22"/>
          <w:lang w:val="it-IT" w:eastAsia="en-US" w:bidi="ar-SA"/>
        </w:rPr>
        <w:t>i</w:t>
      </w:r>
      <w:r w:rsidRPr="00CE5D72">
        <w:rPr>
          <w:rFonts w:ascii="Times New Roman" w:eastAsia="Verdana" w:hAnsi="Times New Roman" w:cs="Times New Roman"/>
          <w:spacing w:val="-1"/>
          <w:w w:val="116"/>
          <w:sz w:val="22"/>
          <w:szCs w:val="22"/>
          <w:lang w:val="it-IT" w:eastAsia="en-US" w:bidi="ar-SA"/>
        </w:rPr>
        <w:t>c</w:t>
      </w:r>
      <w:r w:rsidRPr="00CE5D72">
        <w:rPr>
          <w:rFonts w:ascii="Times New Roman" w:eastAsia="Verdana" w:hAnsi="Times New Roman" w:cs="Times New Roman"/>
          <w:spacing w:val="-3"/>
          <w:w w:val="116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w w:val="61"/>
          <w:sz w:val="22"/>
          <w:szCs w:val="22"/>
          <w:lang w:val="it-IT" w:eastAsia="en-US" w:bidi="ar-SA"/>
        </w:rPr>
        <w:t>;</w:t>
      </w:r>
    </w:p>
    <w:p w14:paraId="6C20BCC1" w14:textId="77777777" w:rsidR="003B2ECF" w:rsidRPr="00CE5D72" w:rsidRDefault="003B2ECF" w:rsidP="003B2ECF">
      <w:pPr>
        <w:numPr>
          <w:ilvl w:val="0"/>
          <w:numId w:val="18"/>
        </w:numPr>
        <w:tabs>
          <w:tab w:val="left" w:pos="1172"/>
        </w:tabs>
        <w:suppressAutoHyphens w:val="0"/>
        <w:autoSpaceDE w:val="0"/>
        <w:autoSpaceDN w:val="0"/>
        <w:spacing w:before="124" w:line="242" w:lineRule="auto"/>
        <w:ind w:right="111"/>
        <w:jc w:val="both"/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</w:pP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di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essere</w:t>
      </w:r>
      <w:r w:rsidRPr="00CE5D72">
        <w:rPr>
          <w:rFonts w:ascii="Times New Roman" w:eastAsia="Verdana" w:hAnsi="Times New Roman" w:cs="Times New Roman"/>
          <w:spacing w:val="-17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stato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informato/a,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sensi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dell’art.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13</w:t>
      </w:r>
      <w:r w:rsidRPr="00CE5D72">
        <w:rPr>
          <w:rFonts w:ascii="Times New Roman" w:eastAsia="Verdana" w:hAnsi="Times New Roman" w:cs="Times New Roman"/>
          <w:spacing w:val="-1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CE5D72">
        <w:rPr>
          <w:rFonts w:ascii="Times New Roman" w:eastAsia="Verdana" w:hAnsi="Times New Roman" w:cs="Times New Roman"/>
          <w:spacing w:val="-1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Regolamento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(UE)</w:t>
      </w:r>
      <w:r w:rsidRPr="00CE5D72">
        <w:rPr>
          <w:rFonts w:ascii="Times New Roman" w:eastAsia="Verdana" w:hAnsi="Times New Roman" w:cs="Times New Roman"/>
          <w:spacing w:val="-1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2016/679</w:t>
      </w:r>
      <w:r w:rsidRPr="00CE5D72">
        <w:rPr>
          <w:rFonts w:ascii="Times New Roman" w:eastAsia="Verdana" w:hAnsi="Times New Roman" w:cs="Times New Roman"/>
          <w:spacing w:val="-12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del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Parlamento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europeo</w:t>
      </w:r>
      <w:r w:rsidRPr="00CE5D72">
        <w:rPr>
          <w:rFonts w:ascii="Times New Roman" w:eastAsia="Verdana" w:hAnsi="Times New Roman" w:cs="Times New Roman"/>
          <w:spacing w:val="-6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 del Consiglio del 27 aprile 2016 e del decreto legislativo 30 giugno 2003, n. 196, circa il trattamento</w:t>
      </w:r>
      <w:r w:rsidRPr="00CE5D72">
        <w:rPr>
          <w:rFonts w:ascii="Times New Roman" w:eastAsia="Verdana" w:hAnsi="Times New Roman" w:cs="Times New Roman"/>
          <w:spacing w:val="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dei</w:t>
      </w:r>
      <w:r w:rsidRPr="00CE5D72">
        <w:rPr>
          <w:rFonts w:ascii="Times New Roman" w:eastAsia="Verdana" w:hAnsi="Times New Roman" w:cs="Times New Roman"/>
          <w:spacing w:val="-15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dati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pers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o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nali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raccolti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e,</w:t>
      </w:r>
      <w:r w:rsidRPr="00CE5D72">
        <w:rPr>
          <w:rFonts w:ascii="Times New Roman" w:eastAsia="Verdana" w:hAnsi="Times New Roman" w:cs="Times New Roman"/>
          <w:spacing w:val="-16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particolare,</w:t>
      </w:r>
      <w:r w:rsidRPr="00CE5D72">
        <w:rPr>
          <w:rFonts w:ascii="Times New Roman" w:eastAsia="Verdana" w:hAnsi="Times New Roman" w:cs="Times New Roman"/>
          <w:spacing w:val="-9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che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tali</w:t>
      </w:r>
      <w:r w:rsidRPr="00CE5D72">
        <w:rPr>
          <w:rFonts w:ascii="Times New Roman" w:eastAsia="Verdana" w:hAnsi="Times New Roman" w:cs="Times New Roman"/>
          <w:spacing w:val="-15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dati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saranno</w:t>
      </w:r>
      <w:r w:rsidRPr="00CE5D72">
        <w:rPr>
          <w:rFonts w:ascii="Times New Roman" w:eastAsia="Verdana" w:hAnsi="Times New Roman" w:cs="Times New Roman"/>
          <w:spacing w:val="-8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trattati,</w:t>
      </w:r>
      <w:r w:rsidRPr="00CE5D72">
        <w:rPr>
          <w:rFonts w:ascii="Times New Roman" w:eastAsia="Verdana" w:hAnsi="Times New Roman" w:cs="Times New Roman"/>
          <w:spacing w:val="-16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anche</w:t>
      </w:r>
      <w:r w:rsidRPr="00CE5D72">
        <w:rPr>
          <w:rFonts w:ascii="Times New Roman" w:eastAsia="Verdana" w:hAnsi="Times New Roman" w:cs="Times New Roman"/>
          <w:spacing w:val="-13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con</w:t>
      </w:r>
      <w:r w:rsidRPr="00CE5D72">
        <w:rPr>
          <w:rFonts w:ascii="Times New Roman" w:eastAsia="Verdana" w:hAnsi="Times New Roman" w:cs="Times New Roman"/>
          <w:spacing w:val="-10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strumenti</w:t>
      </w:r>
      <w:r w:rsidRPr="00CE5D72">
        <w:rPr>
          <w:rFonts w:ascii="Times New Roman" w:eastAsia="Verdana" w:hAnsi="Times New Roman" w:cs="Times New Roman"/>
          <w:spacing w:val="-14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w w:val="95"/>
          <w:sz w:val="22"/>
          <w:szCs w:val="22"/>
          <w:lang w:val="it-IT" w:eastAsia="en-US" w:bidi="ar-SA"/>
        </w:rPr>
        <w:t>informatici,</w:t>
      </w:r>
      <w:r w:rsidRPr="00CE5D72">
        <w:rPr>
          <w:rFonts w:ascii="Times New Roman" w:eastAsia="Verdana" w:hAnsi="Times New Roman" w:cs="Times New Roman"/>
          <w:spacing w:val="1"/>
          <w:w w:val="9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esclusivamente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per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le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finalità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per</w:t>
      </w:r>
      <w:r w:rsidRPr="00CE5D72">
        <w:rPr>
          <w:rFonts w:ascii="Times New Roman" w:eastAsia="Verdana" w:hAnsi="Times New Roman" w:cs="Times New Roman"/>
          <w:spacing w:val="-16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le</w:t>
      </w:r>
      <w:r w:rsidRPr="00CE5D72">
        <w:rPr>
          <w:rFonts w:ascii="Times New Roman" w:eastAsia="Verdana" w:hAnsi="Times New Roman" w:cs="Times New Roman"/>
          <w:spacing w:val="-14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quali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le</w:t>
      </w:r>
      <w:r w:rsidRPr="00CE5D72">
        <w:rPr>
          <w:rFonts w:ascii="Times New Roman" w:eastAsia="Verdana" w:hAnsi="Times New Roman" w:cs="Times New Roman"/>
          <w:spacing w:val="-13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presenti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dichiarazioni</w:t>
      </w:r>
      <w:r w:rsidRPr="00CE5D72">
        <w:rPr>
          <w:rFonts w:ascii="Times New Roman" w:eastAsia="Verdana" w:hAnsi="Times New Roman" w:cs="Times New Roman"/>
          <w:spacing w:val="-15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vengono</w:t>
      </w:r>
      <w:r w:rsidRPr="00CE5D72">
        <w:rPr>
          <w:rFonts w:ascii="Times New Roman" w:eastAsia="Verdana" w:hAnsi="Times New Roman" w:cs="Times New Roman"/>
          <w:spacing w:val="-12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rese</w:t>
      </w:r>
      <w:r w:rsidRPr="00CE5D72">
        <w:rPr>
          <w:rFonts w:ascii="Times New Roman" w:eastAsia="Verdana" w:hAnsi="Times New Roman" w:cs="Times New Roman"/>
          <w:spacing w:val="-13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e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fornisce</w:t>
      </w:r>
      <w:r w:rsidRPr="00CE5D72">
        <w:rPr>
          <w:rFonts w:ascii="Times New Roman" w:eastAsia="Verdana" w:hAnsi="Times New Roman" w:cs="Times New Roman"/>
          <w:spacing w:val="-14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il</w:t>
      </w:r>
      <w:r w:rsidRPr="00CE5D72">
        <w:rPr>
          <w:rFonts w:ascii="Times New Roman" w:eastAsia="Verdana" w:hAnsi="Times New Roman" w:cs="Times New Roman"/>
          <w:spacing w:val="-11"/>
          <w:sz w:val="22"/>
          <w:szCs w:val="22"/>
          <w:lang w:val="it-IT" w:eastAsia="en-US" w:bidi="ar-SA"/>
        </w:rPr>
        <w:t xml:space="preserve">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relativo</w:t>
      </w:r>
      <w:r w:rsidRPr="00CE5D72">
        <w:rPr>
          <w:rFonts w:ascii="Times New Roman" w:eastAsia="Verdana" w:hAnsi="Times New Roman" w:cs="Times New Roman"/>
          <w:spacing w:val="-68"/>
          <w:sz w:val="22"/>
          <w:szCs w:val="22"/>
          <w:lang w:val="it-IT" w:eastAsia="en-US" w:bidi="ar-SA"/>
        </w:rPr>
        <w:t xml:space="preserve">  </w:t>
      </w:r>
      <w:r w:rsidRPr="00CE5D72">
        <w:rPr>
          <w:rFonts w:ascii="Times New Roman" w:eastAsia="Verdana" w:hAnsi="Times New Roman" w:cs="Times New Roman"/>
          <w:sz w:val="22"/>
          <w:szCs w:val="22"/>
          <w:lang w:val="it-IT" w:eastAsia="en-US" w:bidi="ar-SA"/>
        </w:rPr>
        <w:t>consenso.</w:t>
      </w:r>
    </w:p>
    <w:p w14:paraId="3EF6388A" w14:textId="77777777" w:rsidR="003B2ECF" w:rsidRPr="00CE5D72" w:rsidRDefault="003B2ECF" w:rsidP="003B2ECF">
      <w:pPr>
        <w:tabs>
          <w:tab w:val="left" w:pos="1172"/>
        </w:tabs>
        <w:spacing w:before="124" w:line="242" w:lineRule="auto"/>
        <w:ind w:left="360" w:right="111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CE5D72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Il     presente     provvedimento     sarà     pubblicato     sul     sito     web     dell’Istituzione     Scolastica </w:t>
      </w:r>
      <w:hyperlink r:id="rId9">
        <w:r w:rsidRPr="00CE5D72">
          <w:rPr>
            <w:rFonts w:ascii="Times New Roman" w:hAnsi="Times New Roman" w:cs="Times New Roman"/>
            <w:sz w:val="22"/>
            <w:szCs w:val="22"/>
            <w:shd w:val="clear" w:color="auto" w:fill="FFFFFF"/>
            <w:lang w:val="it-IT"/>
          </w:rPr>
          <w:t xml:space="preserve"> </w:t>
        </w:r>
      </w:hyperlink>
      <w:hyperlink r:id="rId10" w:history="1">
        <w:r w:rsidRPr="00CE5D72">
          <w:rPr>
            <w:rFonts w:ascii="Times New Roman" w:hAnsi="Times New Roman" w:cs="Times New Roman"/>
            <w:sz w:val="22"/>
            <w:szCs w:val="22"/>
            <w:shd w:val="clear" w:color="auto" w:fill="FFFFFF"/>
            <w:lang w:val="it-IT"/>
          </w:rPr>
          <w:t>https://www.icmogoro.edu.it/</w:t>
        </w:r>
      </w:hyperlink>
      <w:r w:rsidRPr="00CE5D72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per la massima diffusione, nelle sezioni albo online e amministrazione trasparente, nonché nell’apposita sezione all’uopo dedicata.</w:t>
      </w:r>
    </w:p>
    <w:p w14:paraId="2C7920B6" w14:textId="77777777" w:rsidR="003B2ECF" w:rsidRPr="00CE5D72" w:rsidRDefault="003B2ECF" w:rsidP="003B2ECF">
      <w:pPr>
        <w:spacing w:line="276" w:lineRule="auto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CE5D72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      </w:t>
      </w:r>
    </w:p>
    <w:p w14:paraId="2078A0F6" w14:textId="77777777" w:rsidR="003B2ECF" w:rsidRDefault="003B2ECF" w:rsidP="003B2ECF">
      <w:pPr>
        <w:spacing w:line="276" w:lineRule="auto"/>
        <w:rPr>
          <w:shd w:val="clear" w:color="auto" w:fill="FFFFFF"/>
          <w:lang w:val="it-IT"/>
        </w:rPr>
      </w:pPr>
    </w:p>
    <w:p w14:paraId="06E3ECDD" w14:textId="16D9FCB2" w:rsidR="003B2ECF" w:rsidRPr="003B2ECF" w:rsidRDefault="003B2ECF" w:rsidP="003B2ECF">
      <w:pPr>
        <w:spacing w:line="276" w:lineRule="auto"/>
        <w:rPr>
          <w:lang w:val="it-IT"/>
        </w:rPr>
      </w:pPr>
      <w:r>
        <w:rPr>
          <w:shd w:val="clear" w:color="auto" w:fill="FFFFFF"/>
          <w:lang w:val="it-IT"/>
        </w:rPr>
        <w:t>Mogoro_____________________</w:t>
      </w:r>
      <w:r w:rsidRPr="003B2ECF">
        <w:rPr>
          <w:shd w:val="clear" w:color="auto" w:fill="FFFFFF"/>
          <w:lang w:val="it-IT"/>
        </w:rPr>
        <w:t xml:space="preserve">                                                                                                             </w:t>
      </w:r>
    </w:p>
    <w:p w14:paraId="3F4DE55F" w14:textId="77777777" w:rsidR="003B2ECF" w:rsidRPr="004761B9" w:rsidRDefault="003B2ECF" w:rsidP="004761B9">
      <w:pPr>
        <w:pStyle w:val="Corpotesto"/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202D800F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0C9691E0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Firma</w:t>
      </w:r>
    </w:p>
    <w:p w14:paraId="0766EA5D" w14:textId="77777777" w:rsidR="004761B9" w:rsidRPr="004761B9" w:rsidRDefault="004761B9" w:rsidP="004761B9">
      <w:pPr>
        <w:pStyle w:val="Corpotesto"/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761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</w:t>
      </w:r>
    </w:p>
    <w:p w14:paraId="24449102" w14:textId="4179880B" w:rsidR="00752F18" w:rsidRPr="00752F18" w:rsidRDefault="00752F18" w:rsidP="00752F18">
      <w:pPr>
        <w:pStyle w:val="Corpotesto"/>
        <w:spacing w:after="0"/>
        <w:ind w:right="140"/>
        <w:jc w:val="center"/>
        <w:rPr>
          <w:rFonts w:ascii="Century Gothic" w:hAnsi="Century Gothic"/>
          <w:sz w:val="20"/>
          <w:szCs w:val="20"/>
          <w:shd w:val="clear" w:color="auto" w:fill="FFFFFF"/>
        </w:rPr>
      </w:pPr>
    </w:p>
    <w:sectPr w:rsidR="00752F18" w:rsidRPr="00752F18" w:rsidSect="00951424">
      <w:headerReference w:type="default" r:id="rId11"/>
      <w:pgSz w:w="11906" w:h="16838"/>
      <w:pgMar w:top="567" w:right="567" w:bottom="567" w:left="1134" w:header="426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640E" w14:textId="77777777" w:rsidR="00422833" w:rsidRDefault="00422833" w:rsidP="00102A48">
      <w:r>
        <w:separator/>
      </w:r>
    </w:p>
  </w:endnote>
  <w:endnote w:type="continuationSeparator" w:id="0">
    <w:p w14:paraId="1B399631" w14:textId="77777777" w:rsidR="00422833" w:rsidRDefault="00422833" w:rsidP="0010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8E089" w14:textId="77777777" w:rsidR="00422833" w:rsidRDefault="00422833" w:rsidP="00102A48">
      <w:r>
        <w:separator/>
      </w:r>
    </w:p>
  </w:footnote>
  <w:footnote w:type="continuationSeparator" w:id="0">
    <w:p w14:paraId="280DC8D4" w14:textId="77777777" w:rsidR="00422833" w:rsidRDefault="00422833" w:rsidP="0010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A8053" w14:textId="77777777" w:rsidR="000C38CC" w:rsidRPr="00951424" w:rsidRDefault="000C38CC" w:rsidP="00951424">
    <w:pPr>
      <w:spacing w:line="276" w:lineRule="auto"/>
      <w:jc w:val="center"/>
      <w:rPr>
        <w:shd w:val="clear" w:color="auto" w:fill="FFFFFF"/>
        <w:lang w:val="it-IT"/>
      </w:rPr>
    </w:pPr>
    <w:bookmarkStart w:id="16" w:name="parent_element2ece2c65c4786"/>
    <w:bookmarkStart w:id="17" w:name="preview_cont73e9f85a6437d"/>
    <w:bookmarkStart w:id="18" w:name="parent_element1aec8524aa513"/>
    <w:bookmarkStart w:id="19" w:name="preview_cont0e645dcd1a76e"/>
    <w:bookmarkEnd w:id="16"/>
    <w:bookmarkEnd w:id="17"/>
    <w:bookmarkEnd w:id="18"/>
    <w:bookmarkEnd w:id="19"/>
    <w:r w:rsidRPr="00951424">
      <w:rPr>
        <w:rFonts w:ascii="Times New Roman" w:eastAsia="Times New Roman" w:hAnsi="Times New Roman" w:cs="Times New Roman"/>
        <w:noProof/>
        <w:sz w:val="22"/>
        <w:szCs w:val="22"/>
        <w:lang w:val="it-IT" w:eastAsia="it-IT" w:bidi="ar-SA"/>
      </w:rPr>
      <w:drawing>
        <wp:inline distT="0" distB="0" distL="0" distR="0" wp14:anchorId="5E6EE115" wp14:editId="5EBDC5C2">
          <wp:extent cx="5486400" cy="988918"/>
          <wp:effectExtent l="0" t="0" r="0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0328" cy="9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9EF63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4536"/>
        <w:tab w:val="left" w:pos="7938"/>
      </w:tabs>
      <w:rPr>
        <w:rFonts w:ascii="Times New Roman" w:eastAsia="Times New Roman" w:hAnsi="Times New Roman" w:cs="Times New Roman"/>
        <w:color w:val="000000"/>
      </w:rPr>
    </w:pPr>
  </w:p>
  <w:p w14:paraId="63D1468F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left" w:pos="4536"/>
      </w:tabs>
      <w:rPr>
        <w:rFonts w:ascii="Times New Roman" w:eastAsia="Times New Roman" w:hAnsi="Times New Roman" w:cs="Times New Roman"/>
        <w:color w:val="000000"/>
      </w:rPr>
    </w:pPr>
    <w:r w:rsidRPr="00951424">
      <w:rPr>
        <w:b/>
        <w:color w:val="000000"/>
        <w:sz w:val="28"/>
        <w:szCs w:val="28"/>
      </w:rPr>
      <w:t xml:space="preserve">                            ISTITUTO  COMPRENSIVO  STATALE  DI  MOGORO</w:t>
    </w:r>
  </w:p>
  <w:p w14:paraId="6E8CD27C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  <w:r w:rsidRPr="00951424">
      <w:rPr>
        <w:color w:val="000000"/>
        <w:sz w:val="22"/>
        <w:szCs w:val="22"/>
      </w:rPr>
      <w:t xml:space="preserve">Via Gramsci n. 207 - 09095  </w:t>
    </w:r>
    <w:proofErr w:type="spellStart"/>
    <w:r w:rsidRPr="00951424">
      <w:rPr>
        <w:color w:val="000000"/>
        <w:sz w:val="22"/>
        <w:szCs w:val="22"/>
      </w:rPr>
      <w:t>Mogoro</w:t>
    </w:r>
    <w:proofErr w:type="spellEnd"/>
    <w:r w:rsidRPr="00951424">
      <w:rPr>
        <w:color w:val="000000"/>
        <w:sz w:val="22"/>
        <w:szCs w:val="22"/>
      </w:rPr>
      <w:t xml:space="preserve"> (OR) -</w:t>
    </w:r>
  </w:p>
  <w:p w14:paraId="2B73D4E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3366FF"/>
        <w:u w:val="single"/>
      </w:rPr>
    </w:pPr>
    <w:r w:rsidRPr="00951424">
      <w:rPr>
        <w:color w:val="000000"/>
      </w:rPr>
      <w:t xml:space="preserve">Tel./Fax 0783 990225 – e-mail: </w:t>
    </w:r>
    <w:hyperlink r:id="rId2">
      <w:r w:rsidRPr="00951424">
        <w:rPr>
          <w:color w:val="3366FF"/>
          <w:u w:val="single"/>
        </w:rPr>
        <w:t>oric81900n@istruzione.it</w:t>
      </w:r>
    </w:hyperlink>
    <w:r w:rsidRPr="00951424">
      <w:rPr>
        <w:color w:val="0000FF"/>
        <w:u w:val="single"/>
      </w:rPr>
      <w:t xml:space="preserve"> </w:t>
    </w:r>
    <w:r w:rsidRPr="00951424">
      <w:rPr>
        <w:color w:val="000000"/>
      </w:rPr>
      <w:t xml:space="preserve">  </w:t>
    </w:r>
    <w:hyperlink r:id="rId3">
      <w:r w:rsidRPr="00951424">
        <w:rPr>
          <w:color w:val="3366FF"/>
          <w:u w:val="single"/>
        </w:rPr>
        <w:t>oric81900n@pec.istruzione.it</w:t>
      </w:r>
    </w:hyperlink>
  </w:p>
  <w:p w14:paraId="15BBBDD9" w14:textId="77777777" w:rsidR="000C38CC" w:rsidRPr="00951424" w:rsidRDefault="000C38CC" w:rsidP="00951424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 w:rsidRPr="00951424">
      <w:rPr>
        <w:color w:val="000000"/>
        <w:sz w:val="22"/>
        <w:szCs w:val="22"/>
      </w:rPr>
      <w:t>SITO:</w:t>
    </w:r>
    <w:r w:rsidRPr="00951424">
      <w:rPr>
        <w:rFonts w:ascii="Times New Roman" w:eastAsia="Times New Roman" w:hAnsi="Times New Roman" w:cs="Times New Roman"/>
        <w:color w:val="000000"/>
      </w:rPr>
      <w:t xml:space="preserve"> </w:t>
    </w:r>
    <w:hyperlink r:id="rId4">
      <w:r w:rsidRPr="00951424">
        <w:rPr>
          <w:color w:val="3366FF"/>
          <w:u w:val="single"/>
        </w:rPr>
        <w:t>www.icmogoro.edu.it</w:t>
      </w:r>
    </w:hyperlink>
    <w:r w:rsidRPr="00951424">
      <w:rPr>
        <w:color w:val="3366FF"/>
        <w:u w:val="single"/>
      </w:rPr>
      <w:t xml:space="preserve">  </w:t>
    </w:r>
    <w:proofErr w:type="spellStart"/>
    <w:r w:rsidRPr="00951424">
      <w:rPr>
        <w:color w:val="000000"/>
        <w:sz w:val="22"/>
        <w:szCs w:val="22"/>
      </w:rPr>
      <w:t>Codice</w:t>
    </w:r>
    <w:proofErr w:type="spellEnd"/>
    <w:r w:rsidRPr="00951424">
      <w:rPr>
        <w:color w:val="000000"/>
        <w:sz w:val="22"/>
        <w:szCs w:val="22"/>
      </w:rPr>
      <w:t xml:space="preserve"> </w:t>
    </w:r>
    <w:proofErr w:type="spellStart"/>
    <w:r w:rsidRPr="00951424">
      <w:rPr>
        <w:color w:val="000000"/>
        <w:sz w:val="22"/>
        <w:szCs w:val="22"/>
      </w:rPr>
      <w:t>Fiscale</w:t>
    </w:r>
    <w:proofErr w:type="spellEnd"/>
    <w:r w:rsidRPr="00951424">
      <w:rPr>
        <w:color w:val="000000"/>
        <w:sz w:val="22"/>
        <w:szCs w:val="22"/>
      </w:rPr>
      <w:t xml:space="preserve">  80007560958</w:t>
    </w:r>
  </w:p>
  <w:p w14:paraId="5DDD4964" w14:textId="0A519840" w:rsidR="000C38CC" w:rsidRDefault="000C38CC">
    <w:pPr>
      <w:pStyle w:val="Intestazione"/>
    </w:pPr>
  </w:p>
  <w:p w14:paraId="50182EF5" w14:textId="77777777" w:rsidR="000C38CC" w:rsidRDefault="000C38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99E"/>
    <w:multiLevelType w:val="hybridMultilevel"/>
    <w:tmpl w:val="8DE043FC"/>
    <w:lvl w:ilvl="0" w:tplc="91D633D0">
      <w:start w:val="1"/>
      <w:numFmt w:val="decimal"/>
      <w:lvlText w:val="%1."/>
      <w:lvlJc w:val="left"/>
      <w:pPr>
        <w:ind w:left="77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4EB28E">
      <w:numFmt w:val="bullet"/>
      <w:lvlText w:val="▪"/>
      <w:lvlJc w:val="left"/>
      <w:pPr>
        <w:ind w:left="127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2" w:tplc="783AA4F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5538A61A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4" w:tplc="B4907A6E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2C04F42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6" w:tplc="25243CEA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3DB836A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BD247EC0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>
    <w:nsid w:val="04DD33D2"/>
    <w:multiLevelType w:val="hybridMultilevel"/>
    <w:tmpl w:val="6E124B8A"/>
    <w:lvl w:ilvl="0" w:tplc="667AAF0E">
      <w:start w:val="1"/>
      <w:numFmt w:val="decimal"/>
      <w:lvlText w:val="%1)"/>
      <w:lvlJc w:val="left"/>
      <w:pPr>
        <w:ind w:left="1171" w:hanging="24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85"/>
        <w:sz w:val="20"/>
        <w:szCs w:val="20"/>
        <w:lang w:val="it-IT" w:eastAsia="en-US" w:bidi="ar-SA"/>
      </w:rPr>
    </w:lvl>
    <w:lvl w:ilvl="1" w:tplc="20DE49F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4640892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F7C8678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12D4CBFE">
      <w:numFmt w:val="bullet"/>
      <w:lvlText w:val="•"/>
      <w:lvlJc w:val="left"/>
      <w:pPr>
        <w:ind w:left="4820" w:hanging="360"/>
      </w:pPr>
      <w:rPr>
        <w:rFonts w:hint="default"/>
        <w:lang w:val="it-IT" w:eastAsia="en-US" w:bidi="ar-SA"/>
      </w:rPr>
    </w:lvl>
    <w:lvl w:ilvl="5" w:tplc="5268B49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F9724AD6">
      <w:numFmt w:val="bullet"/>
      <w:lvlText w:val="•"/>
      <w:lvlJc w:val="left"/>
      <w:pPr>
        <w:ind w:left="6966" w:hanging="360"/>
      </w:pPr>
      <w:rPr>
        <w:rFonts w:hint="default"/>
        <w:lang w:val="it-IT" w:eastAsia="en-US" w:bidi="ar-SA"/>
      </w:rPr>
    </w:lvl>
    <w:lvl w:ilvl="7" w:tplc="7A0A6C62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  <w:lvl w:ilvl="8" w:tplc="5BC28C10">
      <w:numFmt w:val="bullet"/>
      <w:lvlText w:val="•"/>
      <w:lvlJc w:val="left"/>
      <w:pPr>
        <w:ind w:left="9113" w:hanging="360"/>
      </w:pPr>
      <w:rPr>
        <w:rFonts w:hint="default"/>
        <w:lang w:val="it-IT" w:eastAsia="en-US" w:bidi="ar-SA"/>
      </w:rPr>
    </w:lvl>
  </w:abstractNum>
  <w:abstractNum w:abstractNumId="2">
    <w:nsid w:val="056F1211"/>
    <w:multiLevelType w:val="hybridMultilevel"/>
    <w:tmpl w:val="8B8C0FB0"/>
    <w:lvl w:ilvl="0" w:tplc="2D684F02">
      <w:numFmt w:val="bullet"/>
      <w:lvlText w:val=""/>
      <w:lvlJc w:val="left"/>
      <w:pPr>
        <w:ind w:left="1598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83AFEBE">
      <w:numFmt w:val="bullet"/>
      <w:lvlText w:val="•"/>
      <w:lvlJc w:val="left"/>
      <w:pPr>
        <w:ind w:left="2566" w:hanging="279"/>
      </w:pPr>
      <w:rPr>
        <w:rFonts w:hint="default"/>
        <w:lang w:val="it-IT" w:eastAsia="en-US" w:bidi="ar-SA"/>
      </w:rPr>
    </w:lvl>
    <w:lvl w:ilvl="2" w:tplc="75C6C92C">
      <w:numFmt w:val="bullet"/>
      <w:lvlText w:val="•"/>
      <w:lvlJc w:val="left"/>
      <w:pPr>
        <w:ind w:left="3532" w:hanging="279"/>
      </w:pPr>
      <w:rPr>
        <w:rFonts w:hint="default"/>
        <w:lang w:val="it-IT" w:eastAsia="en-US" w:bidi="ar-SA"/>
      </w:rPr>
    </w:lvl>
    <w:lvl w:ilvl="3" w:tplc="3AB0FDEA">
      <w:numFmt w:val="bullet"/>
      <w:lvlText w:val="•"/>
      <w:lvlJc w:val="left"/>
      <w:pPr>
        <w:ind w:left="4498" w:hanging="279"/>
      </w:pPr>
      <w:rPr>
        <w:rFonts w:hint="default"/>
        <w:lang w:val="it-IT" w:eastAsia="en-US" w:bidi="ar-SA"/>
      </w:rPr>
    </w:lvl>
    <w:lvl w:ilvl="4" w:tplc="9A22A70A">
      <w:numFmt w:val="bullet"/>
      <w:lvlText w:val="•"/>
      <w:lvlJc w:val="left"/>
      <w:pPr>
        <w:ind w:left="5464" w:hanging="279"/>
      </w:pPr>
      <w:rPr>
        <w:rFonts w:hint="default"/>
        <w:lang w:val="it-IT" w:eastAsia="en-US" w:bidi="ar-SA"/>
      </w:rPr>
    </w:lvl>
    <w:lvl w:ilvl="5" w:tplc="9640B406">
      <w:numFmt w:val="bullet"/>
      <w:lvlText w:val="•"/>
      <w:lvlJc w:val="left"/>
      <w:pPr>
        <w:ind w:left="6430" w:hanging="279"/>
      </w:pPr>
      <w:rPr>
        <w:rFonts w:hint="default"/>
        <w:lang w:val="it-IT" w:eastAsia="en-US" w:bidi="ar-SA"/>
      </w:rPr>
    </w:lvl>
    <w:lvl w:ilvl="6" w:tplc="BED20688">
      <w:numFmt w:val="bullet"/>
      <w:lvlText w:val="•"/>
      <w:lvlJc w:val="left"/>
      <w:pPr>
        <w:ind w:left="7396" w:hanging="279"/>
      </w:pPr>
      <w:rPr>
        <w:rFonts w:hint="default"/>
        <w:lang w:val="it-IT" w:eastAsia="en-US" w:bidi="ar-SA"/>
      </w:rPr>
    </w:lvl>
    <w:lvl w:ilvl="7" w:tplc="EF82D520">
      <w:numFmt w:val="bullet"/>
      <w:lvlText w:val="•"/>
      <w:lvlJc w:val="left"/>
      <w:pPr>
        <w:ind w:left="8362" w:hanging="279"/>
      </w:pPr>
      <w:rPr>
        <w:rFonts w:hint="default"/>
        <w:lang w:val="it-IT" w:eastAsia="en-US" w:bidi="ar-SA"/>
      </w:rPr>
    </w:lvl>
    <w:lvl w:ilvl="8" w:tplc="AD18F74E">
      <w:numFmt w:val="bullet"/>
      <w:lvlText w:val="•"/>
      <w:lvlJc w:val="left"/>
      <w:pPr>
        <w:ind w:left="9328" w:hanging="279"/>
      </w:pPr>
      <w:rPr>
        <w:rFonts w:hint="default"/>
        <w:lang w:val="it-IT" w:eastAsia="en-US" w:bidi="ar-SA"/>
      </w:rPr>
    </w:lvl>
  </w:abstractNum>
  <w:abstractNum w:abstractNumId="3">
    <w:nsid w:val="0D257BFC"/>
    <w:multiLevelType w:val="hybridMultilevel"/>
    <w:tmpl w:val="83C0E614"/>
    <w:lvl w:ilvl="0" w:tplc="B4E66E42">
      <w:numFmt w:val="bullet"/>
      <w:lvlText w:val=""/>
      <w:lvlJc w:val="left"/>
      <w:pPr>
        <w:ind w:left="13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4C8BC3C">
      <w:start w:val="1"/>
      <w:numFmt w:val="lowerLetter"/>
      <w:lvlText w:val="%2."/>
      <w:lvlJc w:val="left"/>
      <w:pPr>
        <w:ind w:left="2299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CF5458DA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3" w:tplc="28C8CA6A">
      <w:numFmt w:val="bullet"/>
      <w:lvlText w:val="•"/>
      <w:lvlJc w:val="left"/>
      <w:pPr>
        <w:ind w:left="4291" w:hanging="284"/>
      </w:pPr>
      <w:rPr>
        <w:rFonts w:hint="default"/>
        <w:lang w:val="it-IT" w:eastAsia="en-US" w:bidi="ar-SA"/>
      </w:rPr>
    </w:lvl>
    <w:lvl w:ilvl="4" w:tplc="DBFAA10C">
      <w:numFmt w:val="bullet"/>
      <w:lvlText w:val="•"/>
      <w:lvlJc w:val="left"/>
      <w:pPr>
        <w:ind w:left="5286" w:hanging="284"/>
      </w:pPr>
      <w:rPr>
        <w:rFonts w:hint="default"/>
        <w:lang w:val="it-IT" w:eastAsia="en-US" w:bidi="ar-SA"/>
      </w:rPr>
    </w:lvl>
    <w:lvl w:ilvl="5" w:tplc="E994645A">
      <w:numFmt w:val="bullet"/>
      <w:lvlText w:val="•"/>
      <w:lvlJc w:val="left"/>
      <w:pPr>
        <w:ind w:left="6282" w:hanging="284"/>
      </w:pPr>
      <w:rPr>
        <w:rFonts w:hint="default"/>
        <w:lang w:val="it-IT" w:eastAsia="en-US" w:bidi="ar-SA"/>
      </w:rPr>
    </w:lvl>
    <w:lvl w:ilvl="6" w:tplc="5BFC3BC4">
      <w:numFmt w:val="bullet"/>
      <w:lvlText w:val="•"/>
      <w:lvlJc w:val="left"/>
      <w:pPr>
        <w:ind w:left="7277" w:hanging="284"/>
      </w:pPr>
      <w:rPr>
        <w:rFonts w:hint="default"/>
        <w:lang w:val="it-IT" w:eastAsia="en-US" w:bidi="ar-SA"/>
      </w:rPr>
    </w:lvl>
    <w:lvl w:ilvl="7" w:tplc="3AC60CFA">
      <w:numFmt w:val="bullet"/>
      <w:lvlText w:val="•"/>
      <w:lvlJc w:val="left"/>
      <w:pPr>
        <w:ind w:left="8273" w:hanging="284"/>
      </w:pPr>
      <w:rPr>
        <w:rFonts w:hint="default"/>
        <w:lang w:val="it-IT" w:eastAsia="en-US" w:bidi="ar-SA"/>
      </w:rPr>
    </w:lvl>
    <w:lvl w:ilvl="8" w:tplc="3BBCE3F0">
      <w:numFmt w:val="bullet"/>
      <w:lvlText w:val="•"/>
      <w:lvlJc w:val="left"/>
      <w:pPr>
        <w:ind w:left="9268" w:hanging="284"/>
      </w:pPr>
      <w:rPr>
        <w:rFonts w:hint="default"/>
        <w:lang w:val="it-IT" w:eastAsia="en-US" w:bidi="ar-SA"/>
      </w:rPr>
    </w:lvl>
  </w:abstractNum>
  <w:abstractNum w:abstractNumId="4">
    <w:nsid w:val="1027484D"/>
    <w:multiLevelType w:val="hybridMultilevel"/>
    <w:tmpl w:val="F3A8F32A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>
    <w:nsid w:val="3FFE2F97"/>
    <w:multiLevelType w:val="hybridMultilevel"/>
    <w:tmpl w:val="D466D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F1218"/>
    <w:multiLevelType w:val="hybridMultilevel"/>
    <w:tmpl w:val="AC1C1870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>
    <w:nsid w:val="43BB129F"/>
    <w:multiLevelType w:val="multilevel"/>
    <w:tmpl w:val="3FECC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95E7065"/>
    <w:multiLevelType w:val="hybridMultilevel"/>
    <w:tmpl w:val="2F1489E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C8E268C"/>
    <w:multiLevelType w:val="multilevel"/>
    <w:tmpl w:val="180266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E8C7757"/>
    <w:multiLevelType w:val="multilevel"/>
    <w:tmpl w:val="2A847C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>
    <w:nsid w:val="6095006C"/>
    <w:multiLevelType w:val="hybridMultilevel"/>
    <w:tmpl w:val="9D1C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60F6F"/>
    <w:multiLevelType w:val="hybridMultilevel"/>
    <w:tmpl w:val="76BEC7E0"/>
    <w:lvl w:ilvl="0" w:tplc="8E526014">
      <w:numFmt w:val="bullet"/>
      <w:lvlText w:val=""/>
      <w:lvlJc w:val="left"/>
      <w:pPr>
        <w:ind w:left="15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72AA5A1C">
      <w:numFmt w:val="bullet"/>
      <w:lvlText w:val="•"/>
      <w:lvlJc w:val="left"/>
      <w:pPr>
        <w:ind w:left="2566" w:hanging="284"/>
      </w:pPr>
      <w:rPr>
        <w:rFonts w:hint="default"/>
        <w:lang w:val="it-IT" w:eastAsia="en-US" w:bidi="ar-SA"/>
      </w:rPr>
    </w:lvl>
    <w:lvl w:ilvl="2" w:tplc="5A0E383C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3" w:tplc="B9D483DC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4" w:tplc="F33E27D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5" w:tplc="1C66D4AE">
      <w:numFmt w:val="bullet"/>
      <w:lvlText w:val="•"/>
      <w:lvlJc w:val="left"/>
      <w:pPr>
        <w:ind w:left="6430" w:hanging="284"/>
      </w:pPr>
      <w:rPr>
        <w:rFonts w:hint="default"/>
        <w:lang w:val="it-IT" w:eastAsia="en-US" w:bidi="ar-SA"/>
      </w:rPr>
    </w:lvl>
    <w:lvl w:ilvl="6" w:tplc="928815C6">
      <w:numFmt w:val="bullet"/>
      <w:lvlText w:val="•"/>
      <w:lvlJc w:val="left"/>
      <w:pPr>
        <w:ind w:left="7396" w:hanging="284"/>
      </w:pPr>
      <w:rPr>
        <w:rFonts w:hint="default"/>
        <w:lang w:val="it-IT" w:eastAsia="en-US" w:bidi="ar-SA"/>
      </w:rPr>
    </w:lvl>
    <w:lvl w:ilvl="7" w:tplc="CA48DEBC">
      <w:numFmt w:val="bullet"/>
      <w:lvlText w:val="•"/>
      <w:lvlJc w:val="left"/>
      <w:pPr>
        <w:ind w:left="8362" w:hanging="284"/>
      </w:pPr>
      <w:rPr>
        <w:rFonts w:hint="default"/>
        <w:lang w:val="it-IT" w:eastAsia="en-US" w:bidi="ar-SA"/>
      </w:rPr>
    </w:lvl>
    <w:lvl w:ilvl="8" w:tplc="8D86CD66">
      <w:numFmt w:val="bullet"/>
      <w:lvlText w:val="•"/>
      <w:lvlJc w:val="left"/>
      <w:pPr>
        <w:ind w:left="9328" w:hanging="284"/>
      </w:pPr>
      <w:rPr>
        <w:rFonts w:hint="default"/>
        <w:lang w:val="it-IT" w:eastAsia="en-US" w:bidi="ar-SA"/>
      </w:rPr>
    </w:lvl>
  </w:abstractNum>
  <w:abstractNum w:abstractNumId="14">
    <w:nsid w:val="6C902BBD"/>
    <w:multiLevelType w:val="multilevel"/>
    <w:tmpl w:val="7F36B7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4782F"/>
    <w:multiLevelType w:val="hybridMultilevel"/>
    <w:tmpl w:val="AFE8C76A"/>
    <w:lvl w:ilvl="0" w:tplc="0410000F">
      <w:start w:val="1"/>
      <w:numFmt w:val="decimal"/>
      <w:lvlText w:val="%1."/>
      <w:lvlJc w:val="left"/>
      <w:pPr>
        <w:ind w:left="806" w:hanging="360"/>
      </w:pPr>
    </w:lvl>
    <w:lvl w:ilvl="1" w:tplc="04100019" w:tentative="1">
      <w:start w:val="1"/>
      <w:numFmt w:val="lowerLetter"/>
      <w:lvlText w:val="%2."/>
      <w:lvlJc w:val="left"/>
      <w:pPr>
        <w:ind w:left="1526" w:hanging="360"/>
      </w:pPr>
    </w:lvl>
    <w:lvl w:ilvl="2" w:tplc="0410001B" w:tentative="1">
      <w:start w:val="1"/>
      <w:numFmt w:val="lowerRoman"/>
      <w:lvlText w:val="%3."/>
      <w:lvlJc w:val="right"/>
      <w:pPr>
        <w:ind w:left="2246" w:hanging="180"/>
      </w:pPr>
    </w:lvl>
    <w:lvl w:ilvl="3" w:tplc="0410000F" w:tentative="1">
      <w:start w:val="1"/>
      <w:numFmt w:val="decimal"/>
      <w:lvlText w:val="%4."/>
      <w:lvlJc w:val="left"/>
      <w:pPr>
        <w:ind w:left="2966" w:hanging="360"/>
      </w:pPr>
    </w:lvl>
    <w:lvl w:ilvl="4" w:tplc="04100019" w:tentative="1">
      <w:start w:val="1"/>
      <w:numFmt w:val="lowerLetter"/>
      <w:lvlText w:val="%5."/>
      <w:lvlJc w:val="left"/>
      <w:pPr>
        <w:ind w:left="3686" w:hanging="360"/>
      </w:pPr>
    </w:lvl>
    <w:lvl w:ilvl="5" w:tplc="0410001B" w:tentative="1">
      <w:start w:val="1"/>
      <w:numFmt w:val="lowerRoman"/>
      <w:lvlText w:val="%6."/>
      <w:lvlJc w:val="right"/>
      <w:pPr>
        <w:ind w:left="4406" w:hanging="180"/>
      </w:pPr>
    </w:lvl>
    <w:lvl w:ilvl="6" w:tplc="0410000F" w:tentative="1">
      <w:start w:val="1"/>
      <w:numFmt w:val="decimal"/>
      <w:lvlText w:val="%7."/>
      <w:lvlJc w:val="left"/>
      <w:pPr>
        <w:ind w:left="5126" w:hanging="360"/>
      </w:pPr>
    </w:lvl>
    <w:lvl w:ilvl="7" w:tplc="04100019" w:tentative="1">
      <w:start w:val="1"/>
      <w:numFmt w:val="lowerLetter"/>
      <w:lvlText w:val="%8."/>
      <w:lvlJc w:val="left"/>
      <w:pPr>
        <w:ind w:left="5846" w:hanging="360"/>
      </w:pPr>
    </w:lvl>
    <w:lvl w:ilvl="8" w:tplc="0410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16"/>
  </w:num>
  <w:num w:numId="14">
    <w:abstractNumId w:val="0"/>
  </w:num>
  <w:num w:numId="15">
    <w:abstractNumId w:val="8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33"/>
    <w:rsid w:val="000271C4"/>
    <w:rsid w:val="000317D8"/>
    <w:rsid w:val="000C38CC"/>
    <w:rsid w:val="000D2D2E"/>
    <w:rsid w:val="00102A48"/>
    <w:rsid w:val="00141D69"/>
    <w:rsid w:val="00193FB4"/>
    <w:rsid w:val="00282AB3"/>
    <w:rsid w:val="002921CD"/>
    <w:rsid w:val="002F17B0"/>
    <w:rsid w:val="00346269"/>
    <w:rsid w:val="003563D1"/>
    <w:rsid w:val="003B2ECF"/>
    <w:rsid w:val="003C61A8"/>
    <w:rsid w:val="003D7E24"/>
    <w:rsid w:val="003F4CB0"/>
    <w:rsid w:val="00404933"/>
    <w:rsid w:val="00406ABE"/>
    <w:rsid w:val="00422833"/>
    <w:rsid w:val="0043099E"/>
    <w:rsid w:val="004761B9"/>
    <w:rsid w:val="005673F2"/>
    <w:rsid w:val="006320C5"/>
    <w:rsid w:val="0063733A"/>
    <w:rsid w:val="0065605B"/>
    <w:rsid w:val="006946C0"/>
    <w:rsid w:val="006A1DEB"/>
    <w:rsid w:val="006E63BF"/>
    <w:rsid w:val="00721FAD"/>
    <w:rsid w:val="00740957"/>
    <w:rsid w:val="00752F18"/>
    <w:rsid w:val="00763057"/>
    <w:rsid w:val="00791D03"/>
    <w:rsid w:val="007D55A8"/>
    <w:rsid w:val="0082159E"/>
    <w:rsid w:val="008378BB"/>
    <w:rsid w:val="008465D1"/>
    <w:rsid w:val="00871BA4"/>
    <w:rsid w:val="008C390F"/>
    <w:rsid w:val="008D51E6"/>
    <w:rsid w:val="008F3279"/>
    <w:rsid w:val="00951424"/>
    <w:rsid w:val="00A0435E"/>
    <w:rsid w:val="00A25F7A"/>
    <w:rsid w:val="00A60B67"/>
    <w:rsid w:val="00B06604"/>
    <w:rsid w:val="00B945ED"/>
    <w:rsid w:val="00C01B65"/>
    <w:rsid w:val="00C53861"/>
    <w:rsid w:val="00CE04E3"/>
    <w:rsid w:val="00CE5D72"/>
    <w:rsid w:val="00D0573C"/>
    <w:rsid w:val="00D425FA"/>
    <w:rsid w:val="00DD4C27"/>
    <w:rsid w:val="00DE5A0F"/>
    <w:rsid w:val="00E6507C"/>
    <w:rsid w:val="00EA61CA"/>
    <w:rsid w:val="00EE6896"/>
    <w:rsid w:val="00F56153"/>
    <w:rsid w:val="00F612CC"/>
    <w:rsid w:val="00F93C48"/>
    <w:rsid w:val="00FE695F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F97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057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DE5A0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102A4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Heading"/>
    <w:next w:val="Corpotesto"/>
    <w:link w:val="Titolo3Carattere"/>
    <w:uiPriority w:val="9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3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33A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D0573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0573C"/>
    <w:pPr>
      <w:widowControl/>
      <w:suppressAutoHyphens w:val="0"/>
      <w:spacing w:after="40" w:line="256" w:lineRule="auto"/>
      <w:ind w:left="720"/>
      <w:contextualSpacing/>
    </w:pPr>
  </w:style>
  <w:style w:type="character" w:customStyle="1" w:styleId="ArticoloCarattere">
    <w:name w:val="Articolo Carattere"/>
    <w:basedOn w:val="Carpredefinitoparagrafo"/>
    <w:link w:val="Articolo"/>
    <w:locked/>
    <w:rsid w:val="00D0573C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D0573C"/>
    <w:pPr>
      <w:widowControl/>
      <w:suppressAutoHyphens w:val="0"/>
      <w:spacing w:after="120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0573C"/>
  </w:style>
  <w:style w:type="character" w:customStyle="1" w:styleId="Titolo1Carattere">
    <w:name w:val="Titolo 1 Carattere"/>
    <w:basedOn w:val="Carpredefinitoparagrafo"/>
    <w:link w:val="Titolo1"/>
    <w:uiPriority w:val="9"/>
    <w:rsid w:val="00DE5A0F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table" w:customStyle="1" w:styleId="TableNormal">
    <w:name w:val="Table Normal"/>
    <w:uiPriority w:val="2"/>
    <w:semiHidden/>
    <w:unhideWhenUsed/>
    <w:qFormat/>
    <w:rsid w:val="00DE5A0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5A0F"/>
    <w:pPr>
      <w:suppressAutoHyphens w:val="0"/>
      <w:autoSpaceDE w:val="0"/>
      <w:autoSpaceDN w:val="0"/>
      <w:ind w:left="206"/>
      <w:jc w:val="center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A48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4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48"/>
    <w:rPr>
      <w:rFonts w:cs="Mangal"/>
      <w:szCs w:val="21"/>
    </w:rPr>
  </w:style>
  <w:style w:type="paragraph" w:styleId="Titolo">
    <w:name w:val="Title"/>
    <w:basedOn w:val="Normale"/>
    <w:link w:val="TitoloCarattere"/>
    <w:uiPriority w:val="1"/>
    <w:qFormat/>
    <w:rsid w:val="00102A48"/>
    <w:pPr>
      <w:suppressAutoHyphens w:val="0"/>
      <w:autoSpaceDE w:val="0"/>
      <w:autoSpaceDN w:val="0"/>
      <w:spacing w:before="23"/>
      <w:ind w:left="776"/>
      <w:jc w:val="center"/>
    </w:pPr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02A48"/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F18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476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057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DE5A0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102A4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itolo3">
    <w:name w:val="heading 3"/>
    <w:basedOn w:val="Heading"/>
    <w:next w:val="Corpotesto"/>
    <w:link w:val="Titolo3Carattere"/>
    <w:uiPriority w:val="9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33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33A"/>
    <w:rPr>
      <w:rFonts w:ascii="Tahoma" w:hAnsi="Tahoma" w:cs="Mangal"/>
      <w:sz w:val="16"/>
      <w:szCs w:val="1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D0573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0573C"/>
    <w:pPr>
      <w:widowControl/>
      <w:suppressAutoHyphens w:val="0"/>
      <w:spacing w:after="40" w:line="256" w:lineRule="auto"/>
      <w:ind w:left="720"/>
      <w:contextualSpacing/>
    </w:pPr>
  </w:style>
  <w:style w:type="character" w:customStyle="1" w:styleId="ArticoloCarattere">
    <w:name w:val="Articolo Carattere"/>
    <w:basedOn w:val="Carpredefinitoparagrafo"/>
    <w:link w:val="Articolo"/>
    <w:locked/>
    <w:rsid w:val="00D0573C"/>
    <w:rPr>
      <w:rFonts w:ascii="Calibri" w:eastAsia="Times New Roman" w:hAnsi="Calibri" w:cs="Calibri"/>
      <w:b/>
      <w:bCs/>
      <w:lang w:eastAsia="it-IT"/>
    </w:rPr>
  </w:style>
  <w:style w:type="paragraph" w:customStyle="1" w:styleId="Articolo">
    <w:name w:val="Articolo"/>
    <w:basedOn w:val="Normale"/>
    <w:link w:val="ArticoloCarattere"/>
    <w:qFormat/>
    <w:rsid w:val="00D0573C"/>
    <w:pPr>
      <w:widowControl/>
      <w:suppressAutoHyphens w:val="0"/>
      <w:spacing w:after="120"/>
      <w:contextualSpacing/>
      <w:jc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D0573C"/>
  </w:style>
  <w:style w:type="character" w:customStyle="1" w:styleId="Titolo1Carattere">
    <w:name w:val="Titolo 1 Carattere"/>
    <w:basedOn w:val="Carpredefinitoparagrafo"/>
    <w:link w:val="Titolo1"/>
    <w:uiPriority w:val="9"/>
    <w:rsid w:val="00DE5A0F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table" w:customStyle="1" w:styleId="TableNormal">
    <w:name w:val="Table Normal"/>
    <w:uiPriority w:val="2"/>
    <w:semiHidden/>
    <w:unhideWhenUsed/>
    <w:qFormat/>
    <w:rsid w:val="00DE5A0F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5A0F"/>
    <w:pPr>
      <w:suppressAutoHyphens w:val="0"/>
      <w:autoSpaceDE w:val="0"/>
      <w:autoSpaceDN w:val="0"/>
      <w:ind w:left="206"/>
      <w:jc w:val="center"/>
    </w:pPr>
    <w:rPr>
      <w:rFonts w:ascii="Verdana" w:eastAsia="Verdana" w:hAnsi="Verdana" w:cs="Verdana"/>
      <w:sz w:val="22"/>
      <w:szCs w:val="22"/>
      <w:lang w:val="it-IT"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2A48"/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A48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02A4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A48"/>
    <w:rPr>
      <w:rFonts w:cs="Mangal"/>
      <w:szCs w:val="21"/>
    </w:rPr>
  </w:style>
  <w:style w:type="paragraph" w:styleId="Titolo">
    <w:name w:val="Title"/>
    <w:basedOn w:val="Normale"/>
    <w:link w:val="TitoloCarattere"/>
    <w:uiPriority w:val="1"/>
    <w:qFormat/>
    <w:rsid w:val="00102A48"/>
    <w:pPr>
      <w:suppressAutoHyphens w:val="0"/>
      <w:autoSpaceDE w:val="0"/>
      <w:autoSpaceDN w:val="0"/>
      <w:spacing w:before="23"/>
      <w:ind w:left="776"/>
      <w:jc w:val="center"/>
    </w:pPr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102A48"/>
    <w:rPr>
      <w:rFonts w:ascii="Verdana" w:eastAsia="Verdana" w:hAnsi="Verdana" w:cs="Verdana"/>
      <w:sz w:val="32"/>
      <w:szCs w:val="32"/>
      <w:lang w:val="it-IT"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52F18"/>
    <w:rPr>
      <w:b/>
      <w:b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47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cmogoro.edu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titutocomprensivomonserrato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900n@pec.istruzione.it" TargetMode="External"/><Relationship Id="rId2" Type="http://schemas.openxmlformats.org/officeDocument/2006/relationships/hyperlink" Target="mailto:oric819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mogo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B48B-D45D-485E-B992-1A033BD8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ALLEGATO 2“Dichiarazione di Insussistenza Cause Incompatibilità”</vt:lpstr>
    </vt:vector>
  </TitlesOfParts>
  <Company>Microsoft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Tullio Corona</dc:creator>
  <cp:lastModifiedBy>M Giuliana</cp:lastModifiedBy>
  <cp:revision>3</cp:revision>
  <cp:lastPrinted>2024-07-31T10:11:00Z</cp:lastPrinted>
  <dcterms:created xsi:type="dcterms:W3CDTF">2024-08-02T12:16:00Z</dcterms:created>
  <dcterms:modified xsi:type="dcterms:W3CDTF">2024-08-02T13:58:00Z</dcterms:modified>
  <dc:language>en-US</dc:language>
</cp:coreProperties>
</file>